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Look w:val="04A0" w:firstRow="1" w:lastRow="0" w:firstColumn="1" w:lastColumn="0" w:noHBand="0" w:noVBand="1"/>
      </w:tblPr>
      <w:tblGrid>
        <w:gridCol w:w="9571"/>
      </w:tblGrid>
      <w:tr w:rsidR="0068158B" w:rsidTr="0068158B">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68158B" w:rsidRDefault="0068158B" w:rsidP="0068158B">
            <w:pPr>
              <w:jc w:val="right"/>
              <w:rPr>
                <w:lang w:val="ru-RU"/>
              </w:rPr>
            </w:pPr>
            <w:bookmarkStart w:id="0" w:name="_Toc518992535"/>
          </w:p>
          <w:p w:rsidR="0068158B" w:rsidRPr="0068158B" w:rsidRDefault="0068158B" w:rsidP="0068158B">
            <w:pPr>
              <w:jc w:val="right"/>
              <w:rPr>
                <w:lang w:val="ru-RU"/>
              </w:rPr>
            </w:pPr>
            <w:r w:rsidRPr="0068158B">
              <w:rPr>
                <w:lang w:val="ru-RU"/>
              </w:rPr>
              <w:t xml:space="preserve">Приложение №1    к </w:t>
            </w:r>
          </w:p>
          <w:p w:rsidR="0068158B" w:rsidRPr="0068158B" w:rsidRDefault="0068158B" w:rsidP="0068158B">
            <w:pPr>
              <w:jc w:val="right"/>
              <w:rPr>
                <w:lang w:val="ru-RU"/>
              </w:rPr>
            </w:pPr>
            <w:r w:rsidRPr="0068158B">
              <w:rPr>
                <w:lang w:val="ru-RU"/>
              </w:rPr>
              <w:t xml:space="preserve"> Постановлению № ______</w:t>
            </w:r>
          </w:p>
          <w:p w:rsidR="0068158B" w:rsidRPr="0068158B" w:rsidRDefault="0068158B" w:rsidP="0068158B">
            <w:pPr>
              <w:jc w:val="right"/>
              <w:rPr>
                <w:lang w:val="ru-RU"/>
              </w:rPr>
            </w:pPr>
            <w:r w:rsidRPr="0068158B">
              <w:rPr>
                <w:lang w:val="ru-RU"/>
              </w:rPr>
              <w:t xml:space="preserve"> </w:t>
            </w:r>
          </w:p>
          <w:p w:rsidR="0068158B" w:rsidRPr="0068158B" w:rsidRDefault="0068158B" w:rsidP="0068158B">
            <w:pPr>
              <w:jc w:val="right"/>
              <w:rPr>
                <w:lang w:val="ru-RU"/>
              </w:rPr>
            </w:pPr>
            <w:r w:rsidRPr="0068158B">
              <w:rPr>
                <w:lang w:val="ru-RU"/>
              </w:rPr>
              <w:t>От «____» _________20     г.</w:t>
            </w:r>
          </w:p>
          <w:p w:rsidR="0068158B" w:rsidRPr="0068158B" w:rsidRDefault="0068158B" w:rsidP="0068158B">
            <w:pPr>
              <w:jc w:val="cente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jc w:val="center"/>
              <w:rPr>
                <w:b/>
                <w:sz w:val="48"/>
                <w:szCs w:val="48"/>
                <w:lang w:val="ru-RU"/>
              </w:rPr>
            </w:pPr>
            <w:r w:rsidRPr="0068158B">
              <w:rPr>
                <w:b/>
                <w:sz w:val="48"/>
                <w:szCs w:val="48"/>
                <w:lang w:val="ru-RU"/>
              </w:rPr>
              <w:t>Схема</w:t>
            </w:r>
          </w:p>
          <w:p w:rsidR="0068158B" w:rsidRPr="0068158B" w:rsidRDefault="0068158B" w:rsidP="0068158B">
            <w:pPr>
              <w:jc w:val="center"/>
              <w:rPr>
                <w:b/>
                <w:sz w:val="48"/>
                <w:szCs w:val="48"/>
                <w:lang w:val="ru-RU"/>
              </w:rPr>
            </w:pPr>
            <w:r w:rsidRPr="0068158B">
              <w:rPr>
                <w:b/>
                <w:sz w:val="48"/>
                <w:szCs w:val="48"/>
                <w:lang w:val="ru-RU"/>
              </w:rPr>
              <w:t>теплоснабжения с</w:t>
            </w:r>
            <w:r w:rsidR="008029B7">
              <w:rPr>
                <w:b/>
                <w:sz w:val="48"/>
                <w:szCs w:val="48"/>
                <w:lang w:val="ru-RU"/>
              </w:rPr>
              <w:t>.</w:t>
            </w:r>
            <w:r w:rsidRPr="0068158B">
              <w:rPr>
                <w:b/>
                <w:sz w:val="48"/>
                <w:szCs w:val="48"/>
                <w:lang w:val="ru-RU"/>
              </w:rPr>
              <w:t xml:space="preserve"> </w:t>
            </w:r>
            <w:r>
              <w:rPr>
                <w:b/>
                <w:sz w:val="48"/>
                <w:szCs w:val="48"/>
                <w:lang w:val="ru-RU"/>
              </w:rPr>
              <w:t>Зубовка</w:t>
            </w:r>
          </w:p>
          <w:p w:rsidR="0068158B" w:rsidRPr="0068158B" w:rsidRDefault="0068158B" w:rsidP="0068158B">
            <w:pPr>
              <w:jc w:val="center"/>
              <w:rPr>
                <w:b/>
                <w:sz w:val="48"/>
                <w:szCs w:val="48"/>
                <w:lang w:val="ru-RU"/>
              </w:rPr>
            </w:pPr>
            <w:r>
              <w:rPr>
                <w:b/>
                <w:sz w:val="48"/>
                <w:szCs w:val="48"/>
                <w:lang w:val="ru-RU"/>
              </w:rPr>
              <w:t>Зубовского</w:t>
            </w:r>
            <w:r w:rsidRPr="0068158B">
              <w:rPr>
                <w:b/>
                <w:sz w:val="48"/>
                <w:szCs w:val="48"/>
                <w:lang w:val="ru-RU"/>
              </w:rPr>
              <w:t xml:space="preserve"> сельсовета</w:t>
            </w:r>
          </w:p>
          <w:p w:rsidR="0068158B" w:rsidRPr="0068158B" w:rsidRDefault="0068158B" w:rsidP="0068158B">
            <w:pPr>
              <w:jc w:val="center"/>
              <w:rPr>
                <w:b/>
                <w:sz w:val="48"/>
                <w:szCs w:val="48"/>
                <w:lang w:val="ru-RU"/>
              </w:rPr>
            </w:pPr>
            <w:r w:rsidRPr="0068158B">
              <w:rPr>
                <w:b/>
                <w:sz w:val="48"/>
                <w:szCs w:val="48"/>
                <w:lang w:val="ru-RU"/>
              </w:rPr>
              <w:t>Татарского района</w:t>
            </w:r>
          </w:p>
          <w:p w:rsidR="0068158B" w:rsidRPr="0068158B" w:rsidRDefault="0068158B" w:rsidP="0068158B">
            <w:pPr>
              <w:jc w:val="center"/>
              <w:rPr>
                <w:b/>
                <w:sz w:val="48"/>
                <w:szCs w:val="48"/>
                <w:lang w:val="ru-RU"/>
              </w:rPr>
            </w:pPr>
            <w:r w:rsidRPr="0068158B">
              <w:rPr>
                <w:b/>
                <w:sz w:val="48"/>
                <w:szCs w:val="48"/>
                <w:lang w:val="ru-RU"/>
              </w:rPr>
              <w:t>Новосибирской области</w:t>
            </w:r>
          </w:p>
          <w:p w:rsidR="0068158B" w:rsidRPr="0068158B" w:rsidRDefault="0068158B" w:rsidP="0068158B">
            <w:pPr>
              <w:jc w:val="center"/>
              <w:rPr>
                <w:b/>
                <w:sz w:val="48"/>
                <w:szCs w:val="48"/>
                <w:lang w:val="ru-RU"/>
              </w:rPr>
            </w:pPr>
            <w:r w:rsidRPr="0068158B">
              <w:rPr>
                <w:b/>
                <w:sz w:val="48"/>
                <w:szCs w:val="48"/>
                <w:lang w:val="ru-RU"/>
              </w:rPr>
              <w:t>на  период до 2035 года</w:t>
            </w:r>
          </w:p>
          <w:p w:rsidR="0068158B" w:rsidRPr="0068158B" w:rsidRDefault="00FA3ED1" w:rsidP="0068158B">
            <w:pPr>
              <w:jc w:val="center"/>
              <w:rPr>
                <w:b/>
                <w:sz w:val="48"/>
                <w:szCs w:val="48"/>
                <w:lang w:val="ru-RU"/>
              </w:rPr>
            </w:pPr>
            <w:r>
              <w:rPr>
                <w:b/>
                <w:sz w:val="48"/>
                <w:szCs w:val="48"/>
                <w:lang w:val="ru-RU"/>
              </w:rPr>
              <w:t>(Актуализация на 202</w:t>
            </w:r>
            <w:r w:rsidR="00F92D40">
              <w:rPr>
                <w:b/>
                <w:sz w:val="48"/>
                <w:szCs w:val="48"/>
                <w:lang w:val="ru-RU"/>
              </w:rPr>
              <w:t>4</w:t>
            </w:r>
            <w:r w:rsidR="0068158B" w:rsidRPr="0068158B">
              <w:rPr>
                <w:b/>
                <w:sz w:val="48"/>
                <w:szCs w:val="48"/>
                <w:lang w:val="ru-RU"/>
              </w:rPr>
              <w:t xml:space="preserve"> год)</w:t>
            </w:r>
          </w:p>
          <w:p w:rsidR="0068158B" w:rsidRPr="0068158B" w:rsidRDefault="0068158B" w:rsidP="0068158B">
            <w:pPr>
              <w:rPr>
                <w:b/>
                <w:sz w:val="40"/>
                <w:szCs w:val="40"/>
                <w:lang w:val="ru-RU"/>
              </w:rPr>
            </w:pPr>
          </w:p>
          <w:p w:rsidR="0068158B" w:rsidRPr="0068158B" w:rsidRDefault="0068158B" w:rsidP="0068158B">
            <w:pPr>
              <w:rPr>
                <w:b/>
                <w:sz w:val="28"/>
                <w:szCs w:val="20"/>
                <w:lang w:val="ru-RU"/>
              </w:rPr>
            </w:pPr>
          </w:p>
          <w:p w:rsidR="0068158B" w:rsidRPr="0068158B" w:rsidRDefault="0068158B" w:rsidP="0068158B">
            <w:pPr>
              <w:rPr>
                <w:b/>
                <w:sz w:val="28"/>
                <w:szCs w:val="20"/>
                <w:lang w:val="ru-RU"/>
              </w:rPr>
            </w:pPr>
          </w:p>
          <w:p w:rsidR="0068158B" w:rsidRPr="0068158B" w:rsidRDefault="0068158B" w:rsidP="0068158B">
            <w:pPr>
              <w:rPr>
                <w:b/>
                <w:sz w:val="28"/>
                <w:szCs w:val="20"/>
                <w:lang w:val="ru-RU"/>
              </w:rPr>
            </w:pPr>
          </w:p>
          <w:p w:rsidR="0068158B" w:rsidRPr="0068158B" w:rsidRDefault="0068158B" w:rsidP="0068158B">
            <w:pPr>
              <w:rPr>
                <w:b/>
                <w:sz w:val="28"/>
                <w:szCs w:val="20"/>
                <w:lang w:val="ru-RU"/>
              </w:rPr>
            </w:pPr>
          </w:p>
          <w:p w:rsidR="0068158B" w:rsidRPr="0068158B" w:rsidRDefault="0068158B" w:rsidP="0068158B">
            <w:pPr>
              <w:jc w:val="center"/>
              <w:rPr>
                <w:b/>
                <w:sz w:val="32"/>
                <w:szCs w:val="20"/>
                <w:lang w:val="ru-RU"/>
              </w:rPr>
            </w:pPr>
            <w:r w:rsidRPr="0068158B">
              <w:rPr>
                <w:b/>
                <w:sz w:val="28"/>
                <w:szCs w:val="20"/>
                <w:lang w:val="ru-RU"/>
              </w:rPr>
              <w:t>Утверждаемая часть</w:t>
            </w:r>
          </w:p>
          <w:p w:rsidR="0068158B" w:rsidRPr="0068158B" w:rsidRDefault="0068158B" w:rsidP="0068158B">
            <w:pPr>
              <w:rPr>
                <w:sz w:val="24"/>
                <w:szCs w:val="24"/>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rPr>
                <w:lang w:val="ru-RU"/>
              </w:rPr>
            </w:pPr>
          </w:p>
          <w:p w:rsidR="0068158B" w:rsidRPr="0068158B" w:rsidRDefault="0068158B" w:rsidP="0068158B">
            <w:pPr>
              <w:jc w:val="center"/>
              <w:rPr>
                <w:b/>
                <w:sz w:val="28"/>
                <w:lang w:val="ru-RU"/>
              </w:rPr>
            </w:pPr>
            <w:r w:rsidRPr="0068158B">
              <w:rPr>
                <w:b/>
                <w:sz w:val="28"/>
                <w:lang w:val="ru-RU"/>
              </w:rPr>
              <w:t>Татарский район</w:t>
            </w:r>
          </w:p>
          <w:p w:rsidR="0068158B" w:rsidRPr="00FA3ED1" w:rsidRDefault="0068158B" w:rsidP="0068158B">
            <w:pPr>
              <w:jc w:val="center"/>
              <w:rPr>
                <w:sz w:val="24"/>
                <w:lang w:val="ru-RU"/>
              </w:rPr>
            </w:pPr>
            <w:r w:rsidRPr="00FA3ED1">
              <w:rPr>
                <w:b/>
                <w:sz w:val="28"/>
                <w:lang w:val="ru-RU"/>
              </w:rPr>
              <w:t>202</w:t>
            </w:r>
            <w:r w:rsidR="00F92D40">
              <w:rPr>
                <w:b/>
                <w:sz w:val="28"/>
                <w:lang w:val="ru-RU"/>
              </w:rPr>
              <w:t>3</w:t>
            </w:r>
            <w:bookmarkStart w:id="1" w:name="_GoBack"/>
            <w:bookmarkEnd w:id="1"/>
            <w:r w:rsidRPr="00FA3ED1">
              <w:rPr>
                <w:b/>
                <w:sz w:val="28"/>
                <w:lang w:val="ru-RU"/>
              </w:rPr>
              <w:t xml:space="preserve"> г.</w:t>
            </w:r>
          </w:p>
          <w:p w:rsidR="0068158B" w:rsidRDefault="0068158B" w:rsidP="00CF735D">
            <w:pPr>
              <w:pStyle w:val="1"/>
              <w:numPr>
                <w:ilvl w:val="0"/>
                <w:numId w:val="0"/>
              </w:numPr>
              <w:outlineLvl w:val="0"/>
              <w:rPr>
                <w:lang w:val="ru-RU"/>
              </w:rPr>
            </w:pPr>
          </w:p>
          <w:p w:rsidR="0068158B" w:rsidRPr="0068158B" w:rsidRDefault="0068158B" w:rsidP="0068158B">
            <w:pPr>
              <w:rPr>
                <w:lang w:val="ru-RU"/>
              </w:rPr>
            </w:pPr>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D7752B"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ED3383">
              <w:rPr>
                <w:noProof/>
                <w:webHidden/>
              </w:rPr>
              <w:t>2</w:t>
            </w:r>
            <w:r>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D7752B">
              <w:rPr>
                <w:noProof/>
                <w:webHidden/>
              </w:rPr>
              <w:fldChar w:fldCharType="begin"/>
            </w:r>
            <w:r w:rsidR="0089206B">
              <w:rPr>
                <w:noProof/>
                <w:webHidden/>
              </w:rPr>
              <w:instrText xml:space="preserve"> PAGEREF _Toc518992536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D7752B">
              <w:rPr>
                <w:noProof/>
                <w:webHidden/>
              </w:rPr>
              <w:fldChar w:fldCharType="begin"/>
            </w:r>
            <w:r w:rsidR="0089206B">
              <w:rPr>
                <w:noProof/>
                <w:webHidden/>
              </w:rPr>
              <w:instrText xml:space="preserve"> PAGEREF _Toc518992537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D7752B">
              <w:rPr>
                <w:noProof/>
                <w:webHidden/>
              </w:rPr>
              <w:fldChar w:fldCharType="begin"/>
            </w:r>
            <w:r w:rsidR="0089206B">
              <w:rPr>
                <w:noProof/>
                <w:webHidden/>
              </w:rPr>
              <w:instrText xml:space="preserve"> PAGEREF _Toc518992538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D7752B">
              <w:rPr>
                <w:noProof/>
                <w:webHidden/>
              </w:rPr>
              <w:fldChar w:fldCharType="begin"/>
            </w:r>
            <w:r w:rsidR="0089206B">
              <w:rPr>
                <w:noProof/>
                <w:webHidden/>
              </w:rPr>
              <w:instrText xml:space="preserve"> PAGEREF _Toc518992539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D7752B">
              <w:rPr>
                <w:noProof/>
                <w:webHidden/>
              </w:rPr>
              <w:fldChar w:fldCharType="begin"/>
            </w:r>
            <w:r w:rsidR="0089206B">
              <w:rPr>
                <w:noProof/>
                <w:webHidden/>
              </w:rPr>
              <w:instrText xml:space="preserve"> PAGEREF _Toc518992540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D7752B">
              <w:rPr>
                <w:noProof/>
                <w:webHidden/>
              </w:rPr>
              <w:fldChar w:fldCharType="begin"/>
            </w:r>
            <w:r w:rsidR="0089206B">
              <w:rPr>
                <w:noProof/>
                <w:webHidden/>
              </w:rPr>
              <w:instrText xml:space="preserve"> PAGEREF _Toc518992541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D7752B">
              <w:rPr>
                <w:noProof/>
                <w:webHidden/>
              </w:rPr>
              <w:fldChar w:fldCharType="begin"/>
            </w:r>
            <w:r w:rsidR="0089206B">
              <w:rPr>
                <w:noProof/>
                <w:webHidden/>
              </w:rPr>
              <w:instrText xml:space="preserve"> PAGEREF _Toc518992542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D7752B">
              <w:rPr>
                <w:noProof/>
                <w:webHidden/>
              </w:rPr>
              <w:fldChar w:fldCharType="begin"/>
            </w:r>
            <w:r w:rsidR="0089206B">
              <w:rPr>
                <w:noProof/>
                <w:webHidden/>
              </w:rPr>
              <w:instrText xml:space="preserve"> PAGEREF _Toc518992544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_Toc518992545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_Toc518992546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D7752B">
              <w:rPr>
                <w:noProof/>
                <w:webHidden/>
              </w:rPr>
              <w:fldChar w:fldCharType="begin"/>
            </w:r>
            <w:r w:rsidR="0089206B">
              <w:rPr>
                <w:noProof/>
                <w:webHidden/>
              </w:rPr>
              <w:instrText xml:space="preserve"> PAGEREF _Toc518992547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_Toc518992554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_Toc518992555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_Toc518992556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D7752B">
              <w:rPr>
                <w:noProof/>
                <w:webHidden/>
              </w:rPr>
              <w:fldChar w:fldCharType="begin"/>
            </w:r>
            <w:r w:rsidR="0089206B">
              <w:rPr>
                <w:noProof/>
                <w:webHidden/>
              </w:rPr>
              <w:instrText xml:space="preserve"> PAGEREF _Toc518992557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w:t>
            </w:r>
            <w:r w:rsidR="0089206B" w:rsidRPr="00681A71">
              <w:rPr>
                <w:rStyle w:val="ab"/>
                <w:noProof/>
              </w:rPr>
              <w:lastRenderedPageBreak/>
              <w:t>теплоносителя, с указанием затрат теплоносителя на компенсацию этих потерь</w:t>
            </w:r>
            <w:r w:rsidR="0089206B">
              <w:rPr>
                <w:noProof/>
                <w:webHidden/>
              </w:rPr>
              <w:tab/>
            </w:r>
            <w:r w:rsidR="00D7752B">
              <w:rPr>
                <w:noProof/>
                <w:webHidden/>
              </w:rPr>
              <w:fldChar w:fldCharType="begin"/>
            </w:r>
            <w:r w:rsidR="0089206B">
              <w:rPr>
                <w:noProof/>
                <w:webHidden/>
              </w:rPr>
              <w:instrText xml:space="preserve"> PAGEREF _Toc518992558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D7752B">
              <w:rPr>
                <w:noProof/>
                <w:webHidden/>
              </w:rPr>
              <w:fldChar w:fldCharType="begin"/>
            </w:r>
            <w:r w:rsidR="0089206B">
              <w:rPr>
                <w:noProof/>
                <w:webHidden/>
              </w:rPr>
              <w:instrText xml:space="preserve"> PAGEREF _Toc518992559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D7752B">
              <w:rPr>
                <w:noProof/>
                <w:webHidden/>
              </w:rPr>
              <w:fldChar w:fldCharType="begin"/>
            </w:r>
            <w:r w:rsidR="0089206B">
              <w:rPr>
                <w:noProof/>
                <w:webHidden/>
              </w:rPr>
              <w:instrText xml:space="preserve"> PAGEREF _Toc518992560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D7752B">
              <w:rPr>
                <w:noProof/>
                <w:webHidden/>
              </w:rPr>
              <w:fldChar w:fldCharType="begin"/>
            </w:r>
            <w:r w:rsidR="0089206B">
              <w:rPr>
                <w:noProof/>
                <w:webHidden/>
              </w:rPr>
              <w:instrText xml:space="preserve"> PAGEREF _Toc518992561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D7752B">
              <w:rPr>
                <w:noProof/>
                <w:webHidden/>
              </w:rPr>
              <w:fldChar w:fldCharType="begin"/>
            </w:r>
            <w:r w:rsidR="0089206B">
              <w:rPr>
                <w:noProof/>
                <w:webHidden/>
              </w:rPr>
              <w:instrText xml:space="preserve"> PAGEREF _Toc518992562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D7752B">
              <w:rPr>
                <w:noProof/>
                <w:webHidden/>
              </w:rPr>
              <w:fldChar w:fldCharType="begin"/>
            </w:r>
            <w:r w:rsidR="0089206B">
              <w:rPr>
                <w:noProof/>
                <w:webHidden/>
              </w:rPr>
              <w:instrText xml:space="preserve"> PAGEREF _Toc518992564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D7752B">
              <w:rPr>
                <w:noProof/>
                <w:webHidden/>
              </w:rPr>
              <w:fldChar w:fldCharType="begin"/>
            </w:r>
            <w:r w:rsidR="0089206B">
              <w:rPr>
                <w:noProof/>
                <w:webHidden/>
              </w:rPr>
              <w:instrText xml:space="preserve"> PAGEREF _Toc518992565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_Toc518992566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D7752B">
              <w:rPr>
                <w:noProof/>
                <w:webHidden/>
              </w:rPr>
              <w:fldChar w:fldCharType="begin"/>
            </w:r>
            <w:r w:rsidR="0089206B">
              <w:rPr>
                <w:noProof/>
                <w:webHidden/>
              </w:rPr>
              <w:instrText xml:space="preserve"> PAGEREF _Toc518992568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D7752B">
              <w:rPr>
                <w:noProof/>
                <w:webHidden/>
              </w:rPr>
              <w:fldChar w:fldCharType="begin"/>
            </w:r>
            <w:r w:rsidR="0089206B">
              <w:rPr>
                <w:noProof/>
                <w:webHidden/>
              </w:rPr>
              <w:instrText xml:space="preserve"> PAGEREF _Toc518992569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D7752B">
              <w:rPr>
                <w:noProof/>
                <w:webHidden/>
              </w:rPr>
              <w:fldChar w:fldCharType="begin"/>
            </w:r>
            <w:r w:rsidR="0089206B">
              <w:rPr>
                <w:noProof/>
                <w:webHidden/>
              </w:rPr>
              <w:instrText xml:space="preserve"> PAGEREF _Toc518992570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D7752B">
              <w:rPr>
                <w:noProof/>
                <w:webHidden/>
              </w:rPr>
              <w:fldChar w:fldCharType="begin"/>
            </w:r>
            <w:r w:rsidR="0089206B">
              <w:rPr>
                <w:noProof/>
                <w:webHidden/>
              </w:rPr>
              <w:instrText xml:space="preserve"> PAGEREF _Toc518992571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D7752B">
              <w:rPr>
                <w:noProof/>
                <w:webHidden/>
              </w:rPr>
              <w:fldChar w:fldCharType="begin"/>
            </w:r>
            <w:r w:rsidR="0089206B">
              <w:rPr>
                <w:noProof/>
                <w:webHidden/>
              </w:rPr>
              <w:instrText xml:space="preserve"> PAGEREF _Toc518992572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D7752B">
              <w:rPr>
                <w:noProof/>
                <w:webHidden/>
              </w:rPr>
              <w:fldChar w:fldCharType="begin"/>
            </w:r>
            <w:r w:rsidR="0089206B">
              <w:rPr>
                <w:noProof/>
                <w:webHidden/>
              </w:rPr>
              <w:instrText xml:space="preserve"> PAGEREF _Toc518992573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D7752B">
              <w:rPr>
                <w:noProof/>
                <w:webHidden/>
              </w:rPr>
              <w:fldChar w:fldCharType="begin"/>
            </w:r>
            <w:r w:rsidR="0089206B">
              <w:rPr>
                <w:noProof/>
                <w:webHidden/>
              </w:rPr>
              <w:instrText xml:space="preserve"> PAGEREF _Toc518992574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 xml:space="preserve">Оптимальный температурный график отпуска тепловой энергии для каждого </w:t>
            </w:r>
            <w:r w:rsidR="0089206B" w:rsidRPr="00681A71">
              <w:rPr>
                <w:rStyle w:val="ab"/>
                <w:noProof/>
              </w:rPr>
              <w:lastRenderedPageBreak/>
              <w:t>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D7752B">
              <w:rPr>
                <w:noProof/>
                <w:webHidden/>
              </w:rPr>
              <w:fldChar w:fldCharType="begin"/>
            </w:r>
            <w:r w:rsidR="0089206B">
              <w:rPr>
                <w:noProof/>
                <w:webHidden/>
              </w:rPr>
              <w:instrText xml:space="preserve"> PAGEREF _Toc518992575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D7752B">
              <w:rPr>
                <w:noProof/>
                <w:webHidden/>
              </w:rPr>
              <w:fldChar w:fldCharType="begin"/>
            </w:r>
            <w:r w:rsidR="0089206B">
              <w:rPr>
                <w:noProof/>
                <w:webHidden/>
              </w:rPr>
              <w:instrText xml:space="preserve"> PAGEREF _Toc518992576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D7752B">
              <w:rPr>
                <w:noProof/>
                <w:webHidden/>
              </w:rPr>
              <w:fldChar w:fldCharType="begin"/>
            </w:r>
            <w:r w:rsidR="0089206B">
              <w:rPr>
                <w:noProof/>
                <w:webHidden/>
              </w:rPr>
              <w:instrText xml:space="preserve"> PAGEREF _Toc518992577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D7752B">
              <w:rPr>
                <w:noProof/>
                <w:webHidden/>
              </w:rPr>
              <w:fldChar w:fldCharType="begin"/>
            </w:r>
            <w:r w:rsidR="0089206B">
              <w:rPr>
                <w:noProof/>
                <w:webHidden/>
              </w:rPr>
              <w:instrText xml:space="preserve"> PAGEREF _Toc518992578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D7752B">
              <w:rPr>
                <w:noProof/>
                <w:webHidden/>
              </w:rPr>
              <w:fldChar w:fldCharType="begin"/>
            </w:r>
            <w:r w:rsidR="0089206B">
              <w:rPr>
                <w:noProof/>
                <w:webHidden/>
              </w:rPr>
              <w:instrText xml:space="preserve"> PAGEREF _Toc518992579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D7752B">
              <w:rPr>
                <w:noProof/>
                <w:webHidden/>
              </w:rPr>
              <w:fldChar w:fldCharType="begin"/>
            </w:r>
            <w:r w:rsidR="0089206B">
              <w:rPr>
                <w:noProof/>
                <w:webHidden/>
              </w:rPr>
              <w:instrText xml:space="preserve"> PAGEREF _Toc518992581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D7752B">
              <w:rPr>
                <w:noProof/>
                <w:webHidden/>
              </w:rPr>
              <w:fldChar w:fldCharType="begin"/>
            </w:r>
            <w:r w:rsidR="0089206B">
              <w:rPr>
                <w:noProof/>
                <w:webHidden/>
              </w:rPr>
              <w:instrText xml:space="preserve"> PAGEREF _Toc518992582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D7752B">
              <w:rPr>
                <w:noProof/>
                <w:webHidden/>
              </w:rPr>
              <w:fldChar w:fldCharType="begin"/>
            </w:r>
            <w:r w:rsidR="0089206B">
              <w:rPr>
                <w:noProof/>
                <w:webHidden/>
              </w:rPr>
              <w:instrText xml:space="preserve"> PAGEREF _Toc518992583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D7752B">
              <w:rPr>
                <w:noProof/>
                <w:webHidden/>
              </w:rPr>
              <w:fldChar w:fldCharType="begin"/>
            </w:r>
            <w:r w:rsidR="0089206B">
              <w:rPr>
                <w:noProof/>
                <w:webHidden/>
              </w:rPr>
              <w:instrText xml:space="preserve"> PAGEREF _Toc518992584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D7752B">
              <w:rPr>
                <w:noProof/>
                <w:webHidden/>
              </w:rPr>
              <w:fldChar w:fldCharType="begin"/>
            </w:r>
            <w:r w:rsidR="0089206B">
              <w:rPr>
                <w:noProof/>
                <w:webHidden/>
              </w:rPr>
              <w:instrText xml:space="preserve"> PAGEREF _Toc518992585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D7752B">
              <w:rPr>
                <w:noProof/>
                <w:webHidden/>
              </w:rPr>
              <w:fldChar w:fldCharType="begin"/>
            </w:r>
            <w:r w:rsidR="0089206B">
              <w:rPr>
                <w:noProof/>
                <w:webHidden/>
              </w:rPr>
              <w:instrText xml:space="preserve"> PAGEREF _Toc518992586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D7752B">
              <w:rPr>
                <w:noProof/>
                <w:webHidden/>
              </w:rPr>
              <w:fldChar w:fldCharType="begin"/>
            </w:r>
            <w:r w:rsidR="0089206B">
              <w:rPr>
                <w:noProof/>
                <w:webHidden/>
              </w:rPr>
              <w:instrText xml:space="preserve"> PAGEREF _Toc518992587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D7752B">
              <w:rPr>
                <w:noProof/>
                <w:webHidden/>
              </w:rPr>
              <w:fldChar w:fldCharType="begin"/>
            </w:r>
            <w:r w:rsidR="0089206B">
              <w:rPr>
                <w:noProof/>
                <w:webHidden/>
              </w:rPr>
              <w:instrText xml:space="preserve"> PAGEREF _Toc518992588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D7752B">
              <w:rPr>
                <w:noProof/>
                <w:webHidden/>
              </w:rPr>
              <w:fldChar w:fldCharType="begin"/>
            </w:r>
            <w:r w:rsidR="0089206B">
              <w:rPr>
                <w:noProof/>
                <w:webHidden/>
              </w:rPr>
              <w:instrText xml:space="preserve"> PAGEREF _Toc518992591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D7752B">
              <w:rPr>
                <w:noProof/>
                <w:webHidden/>
              </w:rPr>
              <w:fldChar w:fldCharType="begin"/>
            </w:r>
            <w:r w:rsidR="0089206B">
              <w:rPr>
                <w:noProof/>
                <w:webHidden/>
              </w:rPr>
              <w:instrText xml:space="preserve"> PAGEREF _Toc518992592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D7752B">
              <w:rPr>
                <w:noProof/>
                <w:webHidden/>
              </w:rPr>
              <w:fldChar w:fldCharType="begin"/>
            </w:r>
            <w:r w:rsidR="0089206B">
              <w:rPr>
                <w:noProof/>
                <w:webHidden/>
              </w:rPr>
              <w:instrText xml:space="preserve"> PAGEREF _Toc518992593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D7752B">
              <w:rPr>
                <w:noProof/>
                <w:webHidden/>
              </w:rPr>
              <w:fldChar w:fldCharType="begin"/>
            </w:r>
            <w:r w:rsidR="0089206B">
              <w:rPr>
                <w:noProof/>
                <w:webHidden/>
              </w:rPr>
              <w:instrText xml:space="preserve"> PAGEREF _Toc518992594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D7752B">
              <w:rPr>
                <w:noProof/>
                <w:webHidden/>
              </w:rPr>
              <w:fldChar w:fldCharType="begin"/>
            </w:r>
            <w:r w:rsidR="0089206B">
              <w:rPr>
                <w:noProof/>
                <w:webHidden/>
              </w:rPr>
              <w:instrText xml:space="preserve"> PAGEREF _Toc518992595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89206B" w:rsidRDefault="00F92D40"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D7752B">
              <w:rPr>
                <w:noProof/>
                <w:webHidden/>
              </w:rPr>
              <w:fldChar w:fldCharType="begin"/>
            </w:r>
            <w:r w:rsidR="0089206B">
              <w:rPr>
                <w:noProof/>
                <w:webHidden/>
              </w:rPr>
              <w:instrText xml:space="preserve"> PAGEREF _Toc518992596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CF735D" w:rsidRPr="006722D9" w:rsidRDefault="00D7752B"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rsidSect="0068158B">
          <w:footerReference w:type="default" r:id="rId8"/>
          <w:pgSz w:w="11906" w:h="16838"/>
          <w:pgMar w:top="851" w:right="850" w:bottom="426" w:left="1701" w:header="708" w:footer="708" w:gutter="0"/>
          <w:cols w:space="708"/>
          <w:docGrid w:linePitch="360"/>
        </w:sectPr>
      </w:pPr>
    </w:p>
    <w:p w:rsidR="00CF735D" w:rsidRDefault="00CF735D" w:rsidP="00343839">
      <w:pPr>
        <w:pStyle w:val="1"/>
        <w:numPr>
          <w:ilvl w:val="0"/>
          <w:numId w:val="0"/>
        </w:numPr>
      </w:pPr>
      <w:bookmarkStart w:id="2" w:name="_Toc518992536"/>
      <w:r>
        <w:lastRenderedPageBreak/>
        <w:t>СПИСОК ТАБЛИЦ</w:t>
      </w:r>
      <w:bookmarkEnd w:id="2"/>
    </w:p>
    <w:p w:rsidR="000845E1" w:rsidRDefault="00D7752B" w:rsidP="000845E1">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504404" w:history="1">
        <w:r w:rsidR="000845E1" w:rsidRPr="00EC4922">
          <w:rPr>
            <w:rStyle w:val="ab"/>
            <w:noProof/>
          </w:rPr>
          <w:t>Таблица 1 – Объемы потребления и приросты потребления тепловой энергии по группам потребителей по котельной с. Зубовка , Гкал/год</w:t>
        </w:r>
        <w:r w:rsidR="000845E1">
          <w:rPr>
            <w:noProof/>
            <w:webHidden/>
          </w:rPr>
          <w:tab/>
        </w:r>
        <w:r>
          <w:rPr>
            <w:noProof/>
            <w:webHidden/>
          </w:rPr>
          <w:fldChar w:fldCharType="begin"/>
        </w:r>
        <w:r w:rsidR="000845E1">
          <w:rPr>
            <w:noProof/>
            <w:webHidden/>
          </w:rPr>
          <w:instrText xml:space="preserve"> PAGEREF _Toc519504404 \h </w:instrText>
        </w:r>
        <w:r>
          <w:rPr>
            <w:noProof/>
            <w:webHidden/>
          </w:rPr>
        </w:r>
        <w:r>
          <w:rPr>
            <w:noProof/>
            <w:webHidden/>
          </w:rPr>
          <w:fldChar w:fldCharType="separate"/>
        </w:r>
        <w:r w:rsidR="00ED3383">
          <w:rPr>
            <w:noProof/>
            <w:webHidden/>
          </w:rPr>
          <w:t>2</w:t>
        </w:r>
        <w:r>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05" w:history="1">
        <w:r w:rsidR="000845E1" w:rsidRPr="00EC4922">
          <w:rPr>
            <w:rStyle w:val="ab"/>
            <w:noProof/>
          </w:rPr>
          <w:t>Таблица 2 – Радиус эффективного теплоснабжения.</w:t>
        </w:r>
        <w:r w:rsidR="000845E1">
          <w:rPr>
            <w:noProof/>
            <w:webHidden/>
          </w:rPr>
          <w:tab/>
        </w:r>
        <w:r w:rsidR="00D7752B">
          <w:rPr>
            <w:noProof/>
            <w:webHidden/>
          </w:rPr>
          <w:fldChar w:fldCharType="begin"/>
        </w:r>
        <w:r w:rsidR="000845E1">
          <w:rPr>
            <w:noProof/>
            <w:webHidden/>
          </w:rPr>
          <w:instrText xml:space="preserve"> PAGEREF _Toc519504405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06" w:history="1">
        <w:r w:rsidR="000845E1" w:rsidRPr="00EC4922">
          <w:rPr>
            <w:rStyle w:val="ab"/>
            <w:noProof/>
          </w:rPr>
          <w:t>Таблица 3 – Балансы тепловой энергии и перспективной тепловой нагрузки источников теплоснабжения с. Зубовка</w:t>
        </w:r>
        <w:r w:rsidR="000845E1">
          <w:rPr>
            <w:noProof/>
            <w:webHidden/>
          </w:rPr>
          <w:tab/>
        </w:r>
        <w:r w:rsidR="00D7752B">
          <w:rPr>
            <w:noProof/>
            <w:webHidden/>
          </w:rPr>
          <w:fldChar w:fldCharType="begin"/>
        </w:r>
        <w:r w:rsidR="000845E1">
          <w:rPr>
            <w:noProof/>
            <w:webHidden/>
          </w:rPr>
          <w:instrText xml:space="preserve"> PAGEREF _Toc519504406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07" w:history="1">
        <w:r w:rsidR="000845E1" w:rsidRPr="00EC4922">
          <w:rPr>
            <w:rStyle w:val="ab"/>
            <w:noProof/>
          </w:rPr>
          <w:t>Таблица 4 – Гидравлический расчёт режима работы источника тепловой энергии для обеспечения существующей и перспективной нагрузки.</w:t>
        </w:r>
        <w:r w:rsidR="000845E1">
          <w:rPr>
            <w:noProof/>
            <w:webHidden/>
          </w:rPr>
          <w:tab/>
        </w:r>
        <w:r w:rsidR="00D7752B">
          <w:rPr>
            <w:noProof/>
            <w:webHidden/>
          </w:rPr>
          <w:fldChar w:fldCharType="begin"/>
        </w:r>
        <w:r w:rsidR="000845E1">
          <w:rPr>
            <w:noProof/>
            <w:webHidden/>
          </w:rPr>
          <w:instrText xml:space="preserve"> PAGEREF _Toc519504407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08" w:history="1">
        <w:r w:rsidR="000845E1" w:rsidRPr="00EC4922">
          <w:rPr>
            <w:rStyle w:val="ab"/>
            <w:noProof/>
          </w:rPr>
          <w:t>Таблица 5 – Значения аварийной подпитки тепловой сети с. Зубовка .</w:t>
        </w:r>
        <w:r w:rsidR="000845E1">
          <w:rPr>
            <w:noProof/>
            <w:webHidden/>
          </w:rPr>
          <w:tab/>
        </w:r>
        <w:r w:rsidR="00D7752B">
          <w:rPr>
            <w:noProof/>
            <w:webHidden/>
          </w:rPr>
          <w:fldChar w:fldCharType="begin"/>
        </w:r>
        <w:r w:rsidR="000845E1">
          <w:rPr>
            <w:noProof/>
            <w:webHidden/>
          </w:rPr>
          <w:instrText xml:space="preserve"> PAGEREF _Toc519504408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09" w:history="1">
        <w:r w:rsidR="000845E1" w:rsidRPr="00EC4922">
          <w:rPr>
            <w:rStyle w:val="ab"/>
            <w:noProof/>
          </w:rPr>
          <w:t>Таблица 6 – Участки тепловой сети, подлежащие замене</w:t>
        </w:r>
        <w:r w:rsidR="000845E1">
          <w:rPr>
            <w:noProof/>
            <w:webHidden/>
          </w:rPr>
          <w:tab/>
        </w:r>
        <w:r w:rsidR="00D7752B">
          <w:rPr>
            <w:noProof/>
            <w:webHidden/>
          </w:rPr>
          <w:fldChar w:fldCharType="begin"/>
        </w:r>
        <w:r w:rsidR="000845E1">
          <w:rPr>
            <w:noProof/>
            <w:webHidden/>
          </w:rPr>
          <w:instrText xml:space="preserve"> PAGEREF _Toc519504409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10" w:history="1">
        <w:r w:rsidR="000845E1" w:rsidRPr="00EC4922">
          <w:rPr>
            <w:rStyle w:val="ab"/>
            <w:noProof/>
          </w:rPr>
          <w:t>Таблица 7 – Перспективные годовые расходы топлива в натуральном выражении и т в т.у.т.</w:t>
        </w:r>
        <w:r w:rsidR="000845E1">
          <w:rPr>
            <w:noProof/>
            <w:webHidden/>
          </w:rPr>
          <w:tab/>
        </w:r>
        <w:r w:rsidR="00D7752B">
          <w:rPr>
            <w:noProof/>
            <w:webHidden/>
          </w:rPr>
          <w:fldChar w:fldCharType="begin"/>
        </w:r>
        <w:r w:rsidR="000845E1">
          <w:rPr>
            <w:noProof/>
            <w:webHidden/>
          </w:rPr>
          <w:instrText xml:space="preserve"> PAGEREF _Toc519504410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11" w:history="1">
        <w:r w:rsidR="000845E1" w:rsidRPr="00EC4922">
          <w:rPr>
            <w:rStyle w:val="ab"/>
            <w:noProof/>
          </w:rPr>
          <w:t>Таблица 8 – норма удельного расхода топлива</w:t>
        </w:r>
        <w:r w:rsidR="000845E1">
          <w:rPr>
            <w:noProof/>
            <w:webHidden/>
          </w:rPr>
          <w:tab/>
        </w:r>
        <w:r w:rsidR="00D7752B">
          <w:rPr>
            <w:noProof/>
            <w:webHidden/>
          </w:rPr>
          <w:fldChar w:fldCharType="begin"/>
        </w:r>
        <w:r w:rsidR="000845E1">
          <w:rPr>
            <w:noProof/>
            <w:webHidden/>
          </w:rPr>
          <w:instrText xml:space="preserve"> PAGEREF _Toc519504411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12" w:history="1">
        <w:r w:rsidR="000845E1" w:rsidRPr="00EC4922">
          <w:rPr>
            <w:rStyle w:val="ab"/>
            <w:noProof/>
          </w:rPr>
          <w:t>Таблица 9 – Стоимость выполнения работ по модернизации котельной с. Зубовка</w:t>
        </w:r>
        <w:r w:rsidR="000845E1">
          <w:rPr>
            <w:noProof/>
            <w:webHidden/>
          </w:rPr>
          <w:tab/>
        </w:r>
        <w:r w:rsidR="00D7752B">
          <w:rPr>
            <w:noProof/>
            <w:webHidden/>
          </w:rPr>
          <w:fldChar w:fldCharType="begin"/>
        </w:r>
        <w:r w:rsidR="000845E1">
          <w:rPr>
            <w:noProof/>
            <w:webHidden/>
          </w:rPr>
          <w:instrText xml:space="preserve"> PAGEREF _Toc519504412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13" w:history="1">
        <w:r w:rsidR="000845E1" w:rsidRPr="00EC4922">
          <w:rPr>
            <w:rStyle w:val="ab"/>
            <w:noProof/>
          </w:rPr>
          <w:t>Таблица 10 – Перечень мероприятий и затрат на реконструкцию сетей с. Зубовка</w:t>
        </w:r>
        <w:r w:rsidR="000845E1">
          <w:rPr>
            <w:noProof/>
            <w:webHidden/>
          </w:rPr>
          <w:tab/>
        </w:r>
        <w:r w:rsidR="00D7752B">
          <w:rPr>
            <w:noProof/>
            <w:webHidden/>
          </w:rPr>
          <w:fldChar w:fldCharType="begin"/>
        </w:r>
        <w:r w:rsidR="000845E1">
          <w:rPr>
            <w:noProof/>
            <w:webHidden/>
          </w:rPr>
          <w:instrText xml:space="preserve"> PAGEREF _Toc519504413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14" w:history="1">
        <w:r w:rsidR="000845E1" w:rsidRPr="00EC4922">
          <w:rPr>
            <w:rStyle w:val="ab"/>
            <w:noProof/>
          </w:rPr>
          <w:t>Таблица 11 – Совокупная стоимость реализации мероприятий по реконструкции существующих тепловых сетей тыс. руб. с НДС в прогнозных ценах</w:t>
        </w:r>
        <w:r w:rsidR="000845E1">
          <w:rPr>
            <w:noProof/>
            <w:webHidden/>
          </w:rPr>
          <w:tab/>
        </w:r>
        <w:r w:rsidR="00D7752B">
          <w:rPr>
            <w:noProof/>
            <w:webHidden/>
          </w:rPr>
          <w:fldChar w:fldCharType="begin"/>
        </w:r>
        <w:r w:rsidR="000845E1">
          <w:rPr>
            <w:noProof/>
            <w:webHidden/>
          </w:rPr>
          <w:instrText xml:space="preserve"> PAGEREF _Toc519504414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0845E1" w:rsidRDefault="00F92D40" w:rsidP="000845E1">
      <w:pPr>
        <w:pStyle w:val="ae"/>
        <w:tabs>
          <w:tab w:val="right" w:leader="dot" w:pos="9345"/>
        </w:tabs>
        <w:ind w:firstLine="0"/>
        <w:rPr>
          <w:rFonts w:asciiTheme="minorHAnsi" w:eastAsiaTheme="minorEastAsia" w:hAnsiTheme="minorHAnsi"/>
          <w:noProof/>
          <w:sz w:val="22"/>
          <w:szCs w:val="22"/>
          <w:lang w:eastAsia="ru-RU"/>
        </w:rPr>
      </w:pPr>
      <w:hyperlink w:anchor="_Toc519504415" w:history="1">
        <w:r w:rsidR="000845E1" w:rsidRPr="00EC4922">
          <w:rPr>
            <w:rStyle w:val="ab"/>
            <w:noProof/>
          </w:rPr>
          <w:t>Таблица 12 – Совокупная стоимость реализации мероприятий, предусмотренных Схемой теплоснабжения, тыс. руб. с НДС в прогнозных ценах</w:t>
        </w:r>
        <w:r w:rsidR="000845E1">
          <w:rPr>
            <w:noProof/>
            <w:webHidden/>
          </w:rPr>
          <w:tab/>
        </w:r>
        <w:r w:rsidR="00D7752B">
          <w:rPr>
            <w:noProof/>
            <w:webHidden/>
          </w:rPr>
          <w:fldChar w:fldCharType="begin"/>
        </w:r>
        <w:r w:rsidR="000845E1">
          <w:rPr>
            <w:noProof/>
            <w:webHidden/>
          </w:rPr>
          <w:instrText xml:space="preserve"> PAGEREF _Toc519504415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CF735D" w:rsidRDefault="00D7752B" w:rsidP="000845E1">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lastRenderedPageBreak/>
        <w:t>СПИСОК РИСУНКОВ</w:t>
      </w:r>
      <w:bookmarkEnd w:id="3"/>
    </w:p>
    <w:p w:rsidR="00616F1D" w:rsidRDefault="00D7752B" w:rsidP="00616F1D">
      <w:pPr>
        <w:pStyle w:val="ae"/>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078995" w:history="1">
        <w:r w:rsidR="00616F1D" w:rsidRPr="00721AFB">
          <w:rPr>
            <w:rStyle w:val="ab"/>
            <w:noProof/>
          </w:rPr>
          <w:t>Рисунок  1 - Фрагмент сетки кадастрового деления территории села Зубовка</w:t>
        </w:r>
        <w:r w:rsidR="00616F1D">
          <w:rPr>
            <w:noProof/>
            <w:webHidden/>
          </w:rPr>
          <w:tab/>
        </w:r>
        <w:r>
          <w:rPr>
            <w:noProof/>
            <w:webHidden/>
          </w:rPr>
          <w:fldChar w:fldCharType="begin"/>
        </w:r>
        <w:r w:rsidR="00616F1D">
          <w:rPr>
            <w:noProof/>
            <w:webHidden/>
          </w:rPr>
          <w:instrText xml:space="preserve"> PAGEREF _Toc519078995 \h </w:instrText>
        </w:r>
        <w:r>
          <w:rPr>
            <w:noProof/>
            <w:webHidden/>
          </w:rPr>
        </w:r>
        <w:r>
          <w:rPr>
            <w:noProof/>
            <w:webHidden/>
          </w:rPr>
          <w:fldChar w:fldCharType="separate"/>
        </w:r>
        <w:r w:rsidR="00ED3383">
          <w:rPr>
            <w:noProof/>
            <w:webHidden/>
          </w:rPr>
          <w:t>2</w:t>
        </w:r>
        <w:r>
          <w:rPr>
            <w:noProof/>
            <w:webHidden/>
          </w:rPr>
          <w:fldChar w:fldCharType="end"/>
        </w:r>
      </w:hyperlink>
    </w:p>
    <w:p w:rsidR="00616F1D" w:rsidRDefault="00F92D40" w:rsidP="00616F1D">
      <w:pPr>
        <w:pStyle w:val="ae"/>
        <w:tabs>
          <w:tab w:val="right" w:leader="dot" w:pos="9345"/>
        </w:tabs>
        <w:ind w:firstLine="0"/>
        <w:rPr>
          <w:rFonts w:asciiTheme="minorHAnsi" w:eastAsiaTheme="minorEastAsia" w:hAnsiTheme="minorHAnsi"/>
          <w:noProof/>
          <w:sz w:val="22"/>
          <w:szCs w:val="22"/>
          <w:lang w:eastAsia="ru-RU"/>
        </w:rPr>
      </w:pPr>
      <w:hyperlink w:anchor="_Toc519078996" w:history="1">
        <w:r w:rsidR="00616F1D" w:rsidRPr="00721AFB">
          <w:rPr>
            <w:rStyle w:val="ab"/>
            <w:noProof/>
          </w:rPr>
          <w:t>Рисунок  2 – Существующая зона действия котельной с. Зубовка.</w:t>
        </w:r>
        <w:r w:rsidR="00616F1D">
          <w:rPr>
            <w:noProof/>
            <w:webHidden/>
          </w:rPr>
          <w:tab/>
        </w:r>
        <w:r w:rsidR="00D7752B">
          <w:rPr>
            <w:noProof/>
            <w:webHidden/>
          </w:rPr>
          <w:fldChar w:fldCharType="begin"/>
        </w:r>
        <w:r w:rsidR="00616F1D">
          <w:rPr>
            <w:noProof/>
            <w:webHidden/>
          </w:rPr>
          <w:instrText xml:space="preserve"> PAGEREF _Toc519078996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616F1D" w:rsidRDefault="00F92D40" w:rsidP="00616F1D">
      <w:pPr>
        <w:pStyle w:val="ae"/>
        <w:tabs>
          <w:tab w:val="right" w:leader="dot" w:pos="9345"/>
        </w:tabs>
        <w:ind w:firstLine="0"/>
        <w:rPr>
          <w:rFonts w:asciiTheme="minorHAnsi" w:eastAsiaTheme="minorEastAsia" w:hAnsiTheme="minorHAnsi"/>
          <w:noProof/>
          <w:sz w:val="22"/>
          <w:szCs w:val="22"/>
          <w:lang w:eastAsia="ru-RU"/>
        </w:rPr>
      </w:pPr>
      <w:hyperlink w:anchor="_Toc519078997" w:history="1">
        <w:r w:rsidR="00616F1D" w:rsidRPr="00721AFB">
          <w:rPr>
            <w:rStyle w:val="ab"/>
            <w:noProof/>
          </w:rPr>
          <w:t>Рисунок  3 - Перспективная зона действия котельной с. Зубовка</w:t>
        </w:r>
        <w:r w:rsidR="00616F1D">
          <w:rPr>
            <w:noProof/>
            <w:webHidden/>
          </w:rPr>
          <w:tab/>
        </w:r>
        <w:r w:rsidR="00D7752B">
          <w:rPr>
            <w:noProof/>
            <w:webHidden/>
          </w:rPr>
          <w:fldChar w:fldCharType="begin"/>
        </w:r>
        <w:r w:rsidR="00616F1D">
          <w:rPr>
            <w:noProof/>
            <w:webHidden/>
          </w:rPr>
          <w:instrText xml:space="preserve"> PAGEREF _Toc519078997 \h </w:instrText>
        </w:r>
        <w:r w:rsidR="00D7752B">
          <w:rPr>
            <w:noProof/>
            <w:webHidden/>
          </w:rPr>
        </w:r>
        <w:r w:rsidR="00D7752B">
          <w:rPr>
            <w:noProof/>
            <w:webHidden/>
          </w:rPr>
          <w:fldChar w:fldCharType="separate"/>
        </w:r>
        <w:r w:rsidR="00ED3383">
          <w:rPr>
            <w:noProof/>
            <w:webHidden/>
          </w:rPr>
          <w:t>2</w:t>
        </w:r>
        <w:r w:rsidR="00D7752B">
          <w:rPr>
            <w:noProof/>
            <w:webHidden/>
          </w:rPr>
          <w:fldChar w:fldCharType="end"/>
        </w:r>
      </w:hyperlink>
    </w:p>
    <w:p w:rsidR="00616F1D" w:rsidRDefault="00616F1D" w:rsidP="00616F1D">
      <w:pPr>
        <w:pStyle w:val="ae"/>
        <w:tabs>
          <w:tab w:val="right" w:leader="dot" w:pos="9345"/>
        </w:tabs>
        <w:ind w:firstLine="0"/>
        <w:rPr>
          <w:rFonts w:asciiTheme="minorHAnsi" w:eastAsiaTheme="minorEastAsia" w:hAnsiTheme="minorHAnsi"/>
          <w:noProof/>
          <w:sz w:val="22"/>
          <w:szCs w:val="22"/>
          <w:lang w:eastAsia="ru-RU"/>
        </w:rPr>
      </w:pPr>
    </w:p>
    <w:p w:rsidR="00CF735D" w:rsidRDefault="00D7752B"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D47D0F">
        <w:t xml:space="preserve">с. Зубовка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b"/>
            <w:color w:val="auto"/>
          </w:rPr>
          <w:t>https://egrp365.ru</w:t>
        </w:r>
      </w:hyperlink>
      <w:r>
        <w:t xml:space="preserve">. Фрагменты сетки кадастрового деления территории </w:t>
      </w:r>
      <w:r w:rsidR="00D47D0F">
        <w:t xml:space="preserve">с. Зубовка </w:t>
      </w:r>
      <w:r>
        <w:t>показаны на рисунке 1.</w:t>
      </w:r>
    </w:p>
    <w:p w:rsidR="00CA4D98" w:rsidRDefault="009C46BB" w:rsidP="00705B27">
      <w:pPr>
        <w:rPr>
          <w:color w:val="000000"/>
        </w:rPr>
      </w:pPr>
      <w:r>
        <w:rPr>
          <w:color w:val="000000"/>
        </w:rPr>
        <w:t xml:space="preserve">В </w:t>
      </w:r>
      <w:r w:rsidR="00D47D0F">
        <w:rPr>
          <w:color w:val="000000"/>
        </w:rPr>
        <w:t xml:space="preserve">с. Зубовка </w:t>
      </w:r>
      <w:r>
        <w:rPr>
          <w:color w:val="000000"/>
        </w:rPr>
        <w:t xml:space="preserve"> на 2018 года жилой фонд обеспеченный коммунальными услугами от централизованного теплоснабжения составил составляет </w:t>
      </w:r>
      <w:r w:rsidR="00D374B6">
        <w:rPr>
          <w:color w:val="000000"/>
        </w:rPr>
        <w:t>271</w:t>
      </w:r>
      <w:r>
        <w:rPr>
          <w:color w:val="000000"/>
        </w:rPr>
        <w:t>м</w:t>
      </w:r>
      <w:r w:rsidRPr="009C46BB">
        <w:rPr>
          <w:color w:val="000000"/>
          <w:szCs w:val="16"/>
          <w:vertAlign w:val="superscript"/>
        </w:rPr>
        <w:t>2</w:t>
      </w:r>
      <w:r w:rsidR="00D374B6">
        <w:rPr>
          <w:color w:val="000000"/>
        </w:rPr>
        <w:t>, общественные здания 3731м</w:t>
      </w:r>
      <w:r w:rsidR="00D374B6" w:rsidRPr="009C46BB">
        <w:rPr>
          <w:color w:val="000000"/>
          <w:szCs w:val="16"/>
          <w:vertAlign w:val="superscript"/>
        </w:rPr>
        <w:t>2</w:t>
      </w:r>
      <w:r w:rsidR="00D374B6">
        <w:rPr>
          <w:color w:val="000000"/>
        </w:rPr>
        <w:t xml:space="preserve">. </w:t>
      </w:r>
      <w:r>
        <w:rPr>
          <w:color w:val="000000"/>
        </w:rPr>
        <w:t>В период с 20</w:t>
      </w:r>
      <w:r w:rsidR="00995F7F">
        <w:rPr>
          <w:color w:val="000000"/>
        </w:rPr>
        <w:t>20</w:t>
      </w:r>
      <w:r>
        <w:rPr>
          <w:color w:val="000000"/>
        </w:rPr>
        <w:t xml:space="preserve"> – 2035 гг. в </w:t>
      </w:r>
      <w:r w:rsidR="00D47D0F">
        <w:rPr>
          <w:color w:val="000000"/>
        </w:rPr>
        <w:t xml:space="preserve">с. Зубовка </w:t>
      </w:r>
      <w:r>
        <w:rPr>
          <w:color w:val="000000"/>
        </w:rPr>
        <w:t xml:space="preserve"> не планируется увеличение площади строительных фондов, планируемых к подключению к центральной системе теплоснабжения. Теплоснабжение вновь строящихся домов планируется от индивидуальных котлов, работающих на газовом топливе.</w:t>
      </w:r>
    </w:p>
    <w:p w:rsidR="009C46BB" w:rsidRDefault="009C46BB" w:rsidP="00705B27">
      <w:pPr>
        <w:sectPr w:rsidR="009C46BB">
          <w:pgSz w:w="11906" w:h="16838"/>
          <w:pgMar w:top="1134" w:right="850" w:bottom="1134" w:left="1701" w:header="708" w:footer="708" w:gutter="0"/>
          <w:cols w:space="708"/>
          <w:docGrid w:linePitch="360"/>
        </w:sectPr>
      </w:pPr>
    </w:p>
    <w:p w:rsidR="0002605E" w:rsidRDefault="00D47D0F" w:rsidP="0002605E">
      <w:pPr>
        <w:ind w:firstLine="0"/>
        <w:jc w:val="center"/>
      </w:pPr>
      <w:r>
        <w:rPr>
          <w:noProof/>
          <w:lang w:eastAsia="ru-RU"/>
        </w:rPr>
        <w:lastRenderedPageBreak/>
        <w:drawing>
          <wp:inline distT="0" distB="0" distL="0" distR="0">
            <wp:extent cx="5269681" cy="54864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2820" cy="5489668"/>
                    </a:xfrm>
                    <a:prstGeom prst="rect">
                      <a:avLst/>
                    </a:prstGeom>
                  </pic:spPr>
                </pic:pic>
              </a:graphicData>
            </a:graphic>
          </wp:inline>
        </w:drawing>
      </w:r>
    </w:p>
    <w:p w:rsidR="0002605E" w:rsidRDefault="0002605E" w:rsidP="00004027">
      <w:pPr>
        <w:pStyle w:val="af6"/>
      </w:pPr>
      <w:bookmarkStart w:id="6" w:name="_Toc504035786"/>
      <w:bookmarkStart w:id="7" w:name="_Toc519078995"/>
      <w:r>
        <w:t xml:space="preserve">Рисунок  </w:t>
      </w:r>
      <w:r w:rsidR="00F92D40">
        <w:fldChar w:fldCharType="begin"/>
      </w:r>
      <w:r w:rsidR="00F92D40">
        <w:instrText xml:space="preserve"> SEQ Рисунок_ \* ARABIC </w:instrText>
      </w:r>
      <w:r w:rsidR="00F92D40">
        <w:fldChar w:fldCharType="separate"/>
      </w:r>
      <w:r w:rsidR="00ED3383">
        <w:rPr>
          <w:noProof/>
        </w:rPr>
        <w:t>1</w:t>
      </w:r>
      <w:r w:rsidR="00F92D40">
        <w:rPr>
          <w:noProof/>
        </w:rPr>
        <w:fldChar w:fldCharType="end"/>
      </w:r>
      <w:r>
        <w:t xml:space="preserve"> - </w:t>
      </w:r>
      <w:r w:rsidRPr="00A0336B">
        <w:t>Фрагмент сетки кадастрового деления территории с</w:t>
      </w:r>
      <w:bookmarkEnd w:id="6"/>
      <w:r w:rsidR="003E7BB9">
        <w:t xml:space="preserve">ела </w:t>
      </w:r>
      <w:r w:rsidR="00D374B6">
        <w:t>Зубовка</w:t>
      </w:r>
      <w:bookmarkEnd w:id="7"/>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8" w:name="_Toc518992540"/>
      <w:r>
        <w:lastRenderedPageBreak/>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8"/>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D47D0F">
        <w:t xml:space="preserve">с. Зубовка </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w:t>
      </w:r>
      <w:r w:rsidR="00627614">
        <w:rPr>
          <w:rFonts w:ascii="TimesNewRomanPSMT" w:hAnsi="TimesNewRomanPSMT"/>
          <w:color w:val="000000"/>
        </w:rPr>
        <w:t>22</w:t>
      </w:r>
      <w:r>
        <w:rPr>
          <w:rFonts w:ascii="TimesNewRomanPSMT" w:hAnsi="TimesNewRomanPSMT"/>
          <w:color w:val="000000"/>
        </w:rPr>
        <w:t xml:space="preserve"> г. в </w:t>
      </w:r>
      <w:r w:rsidR="00D47D0F">
        <w:rPr>
          <w:rFonts w:ascii="TimesNewRomanPSMT" w:hAnsi="TimesNewRomanPSMT"/>
          <w:color w:val="000000"/>
        </w:rPr>
        <w:t xml:space="preserve">с. Зубовка </w:t>
      </w:r>
      <w:r>
        <w:rPr>
          <w:rFonts w:ascii="TimesNewRomanPSMT" w:hAnsi="TimesNewRomanPSMT"/>
          <w:color w:val="000000"/>
        </w:rPr>
        <w:t xml:space="preserve"> планируется </w:t>
      </w:r>
      <w:r w:rsidR="00D374B6">
        <w:rPr>
          <w:rFonts w:ascii="TimesNewRomanPSMT" w:hAnsi="TimesNewRomanPSMT"/>
          <w:color w:val="000000"/>
        </w:rPr>
        <w:t>реконструкция существующей котельной</w:t>
      </w:r>
      <w:r>
        <w:rPr>
          <w:rFonts w:ascii="TimesNewRomanPSMT" w:hAnsi="TimesNewRomanPSMT"/>
          <w:color w:val="000000"/>
        </w:rPr>
        <w:t>. В 202</w:t>
      </w:r>
      <w:r w:rsidR="00627614">
        <w:rPr>
          <w:rFonts w:ascii="TimesNewRomanPSMT" w:hAnsi="TimesNewRomanPSMT"/>
          <w:color w:val="000000"/>
        </w:rPr>
        <w:t>3</w:t>
      </w:r>
      <w:r>
        <w:rPr>
          <w:rFonts w:ascii="TimesNewRomanPSMT" w:hAnsi="TimesNewRomanPSMT"/>
          <w:color w:val="000000"/>
        </w:rPr>
        <w:t xml:space="preserve"> г. рекомендуется выполнить модернизацию тепловых сетей. Применение современных изоляционных материалов позволит сократи</w:t>
      </w:r>
      <w:r w:rsidR="00D374B6">
        <w:rPr>
          <w:rFonts w:ascii="TimesNewRomanPSMT" w:hAnsi="TimesNewRomanPSMT"/>
          <w:color w:val="000000"/>
        </w:rPr>
        <w:t>ть потери в тепловых сетях с 15</w:t>
      </w:r>
      <w:r>
        <w:rPr>
          <w:rFonts w:ascii="TimesNewRomanPSMT" w:hAnsi="TimesNewRomanPSMT"/>
          <w:color w:val="000000"/>
        </w:rPr>
        <w:t xml:space="preserve"> до 5 %. В таблице </w:t>
      </w:r>
      <w:r w:rsidR="005A2BFB">
        <w:rPr>
          <w:rFonts w:ascii="TimesNewRomanPSMT" w:hAnsi="TimesNewRomanPSMT"/>
          <w:color w:val="000000"/>
        </w:rPr>
        <w:t>1</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D47D0F">
        <w:rPr>
          <w:rFonts w:ascii="TimesNewRomanPSMT" w:hAnsi="TimesNewRomanPSMT"/>
          <w:color w:val="000000"/>
        </w:rPr>
        <w:t>с. Зубовка</w:t>
      </w:r>
      <w:r>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9" w:name="_Toc519504404"/>
      <w:r w:rsidRPr="00004027">
        <w:t xml:space="preserve">Таблица </w:t>
      </w:r>
      <w:r w:rsidR="00306C65">
        <w:t>1</w:t>
      </w:r>
      <w:r w:rsidR="000845E1">
        <w:t>–</w:t>
      </w:r>
      <w:r w:rsidRPr="00004027">
        <w:t xml:space="preserve"> Объемы потребления и приросты потребления тепловой энергии по группам потребителей по котельной </w:t>
      </w:r>
      <w:r w:rsidR="00D47D0F">
        <w:t>с. Зубовка</w:t>
      </w:r>
      <w:r w:rsidRPr="00004027">
        <w:t>, Гкал/год</w:t>
      </w:r>
      <w:bookmarkEnd w:id="9"/>
    </w:p>
    <w:tbl>
      <w:tblPr>
        <w:tblW w:w="5000" w:type="pct"/>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D374B6" w:rsidRPr="00E74DE4" w:rsidTr="00D374B6">
        <w:trPr>
          <w:trHeight w:val="20"/>
        </w:trPr>
        <w:tc>
          <w:tcPr>
            <w:tcW w:w="24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13"/>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п/п</w:t>
            </w:r>
          </w:p>
        </w:tc>
        <w:tc>
          <w:tcPr>
            <w:tcW w:w="1004"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Период</w:t>
            </w:r>
          </w:p>
        </w:tc>
        <w:tc>
          <w:tcPr>
            <w:tcW w:w="46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6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6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70"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6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6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69"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13"/>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23</w:t>
            </w:r>
            <w:r w:rsidRPr="00E74DE4">
              <w:rPr>
                <w:rFonts w:eastAsia="Times New Roman" w:cs="Times New Roman"/>
                <w:sz w:val="20"/>
              </w:rPr>
              <w:t>-</w:t>
            </w: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27</w:t>
            </w:r>
          </w:p>
        </w:tc>
        <w:tc>
          <w:tcPr>
            <w:tcW w:w="463" w:type="pct"/>
            <w:tcBorders>
              <w:top w:val="single" w:sz="5" w:space="0" w:color="000000"/>
              <w:left w:val="single" w:sz="4" w:space="0" w:color="000000"/>
              <w:bottom w:val="single" w:sz="4" w:space="0" w:color="000000"/>
              <w:right w:val="single" w:sz="4" w:space="0" w:color="000000"/>
            </w:tcBorders>
          </w:tcPr>
          <w:p w:rsidR="00D374B6" w:rsidRPr="00E74DE4" w:rsidRDefault="00D374B6" w:rsidP="0027533F">
            <w:pPr>
              <w:ind w:firstLine="0"/>
              <w:jc w:val="center"/>
              <w:rPr>
                <w:sz w:val="20"/>
                <w:szCs w:val="13"/>
              </w:rPr>
            </w:pPr>
          </w:p>
          <w:p w:rsidR="00D374B6" w:rsidRPr="00E74DE4" w:rsidRDefault="00D374B6" w:rsidP="0027533F">
            <w:pPr>
              <w:ind w:firstLine="0"/>
              <w:jc w:val="center"/>
              <w:rPr>
                <w:rFonts w:eastAsia="Times New Roman" w:cs="Times New Roman"/>
                <w:sz w:val="20"/>
              </w:rPr>
            </w:pPr>
            <w:r>
              <w:rPr>
                <w:rFonts w:eastAsia="Times New Roman" w:cs="Times New Roman"/>
                <w:sz w:val="20"/>
              </w:rPr>
              <w:t>2028</w:t>
            </w:r>
            <w:r w:rsidRPr="00E74DE4">
              <w:rPr>
                <w:rFonts w:eastAsia="Times New Roman" w:cs="Times New Roman"/>
                <w:sz w:val="20"/>
              </w:rPr>
              <w:t>-</w:t>
            </w: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20"/>
              </w:rPr>
            </w:pPr>
          </w:p>
          <w:p w:rsidR="00D374B6" w:rsidRPr="00E74DE4" w:rsidRDefault="00D374B6" w:rsidP="0027533F">
            <w:pPr>
              <w:ind w:firstLine="0"/>
              <w:jc w:val="center"/>
              <w:rPr>
                <w:sz w:val="20"/>
                <w:szCs w:val="26"/>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Потребление теп-ловой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1202,35</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51,01</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1151,34</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0"/>
              </w:rPr>
            </w:pPr>
          </w:p>
          <w:p w:rsidR="00D374B6" w:rsidRPr="00E74DE4" w:rsidRDefault="00D374B6" w:rsidP="0027533F">
            <w:pPr>
              <w:ind w:firstLine="0"/>
              <w:jc w:val="center"/>
              <w:rPr>
                <w:sz w:val="20"/>
                <w:szCs w:val="20"/>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жилые здания</w:t>
            </w: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прочие объекты</w:t>
            </w: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180,35</w:t>
            </w:r>
          </w:p>
        </w:tc>
      </w:tr>
      <w:tr w:rsidR="00D374B6" w:rsidRPr="00E74DE4" w:rsidTr="00D374B6">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70"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69"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c>
          <w:tcPr>
            <w:tcW w:w="463" w:type="pct"/>
            <w:tcBorders>
              <w:top w:val="single" w:sz="4" w:space="0" w:color="000000"/>
              <w:left w:val="single" w:sz="4" w:space="0" w:color="000000"/>
              <w:bottom w:val="single" w:sz="4"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79,86</w:t>
            </w:r>
          </w:p>
        </w:tc>
      </w:tr>
      <w:tr w:rsidR="00D374B6" w:rsidRPr="00E74DE4" w:rsidTr="00D374B6">
        <w:trPr>
          <w:trHeight w:val="20"/>
        </w:trPr>
        <w:tc>
          <w:tcPr>
            <w:tcW w:w="24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sz w:val="20"/>
                <w:szCs w:val="19"/>
              </w:rPr>
            </w:pPr>
          </w:p>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6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6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70"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6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6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69"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c>
          <w:tcPr>
            <w:tcW w:w="463" w:type="pct"/>
            <w:tcBorders>
              <w:top w:val="single" w:sz="4" w:space="0" w:color="000000"/>
              <w:left w:val="single" w:sz="4" w:space="0" w:color="000000"/>
              <w:bottom w:val="single" w:sz="5" w:space="0" w:color="000000"/>
              <w:right w:val="single" w:sz="4" w:space="0" w:color="000000"/>
            </w:tcBorders>
            <w:vAlign w:val="center"/>
          </w:tcPr>
          <w:p w:rsidR="00D374B6" w:rsidRPr="00E74DE4" w:rsidRDefault="00D374B6" w:rsidP="0027533F">
            <w:pPr>
              <w:ind w:firstLine="0"/>
              <w:jc w:val="center"/>
              <w:rPr>
                <w:rFonts w:eastAsia="Times New Roman" w:cs="Times New Roman"/>
                <w:sz w:val="20"/>
              </w:rPr>
            </w:pPr>
            <w:r>
              <w:rPr>
                <w:rFonts w:eastAsia="Times New Roman" w:cs="Times New Roman"/>
                <w:sz w:val="20"/>
              </w:rPr>
              <w:t>1462,56</w:t>
            </w:r>
          </w:p>
        </w:tc>
      </w:tr>
    </w:tbl>
    <w:p w:rsidR="005A2BFB" w:rsidRPr="007E0CB9" w:rsidRDefault="005A2BFB" w:rsidP="005A2BFB">
      <w:r w:rsidRPr="007E0CB9">
        <w:t>Как видно из таблицы</w:t>
      </w:r>
      <w:r w:rsidR="00306C65">
        <w:t xml:space="preserve"> 1</w:t>
      </w:r>
      <w:r w:rsidRPr="007E0CB9">
        <w:t xml:space="preserve"> в </w:t>
      </w:r>
      <w:r w:rsidR="00D47D0F">
        <w:t xml:space="preserve">с. Зубовка </w:t>
      </w:r>
      <w:r w:rsidRPr="007E0CB9">
        <w:t xml:space="preserve"> не планируется прирост перспективных тепловых нагрузок в период с 201</w:t>
      </w:r>
      <w:r>
        <w:t>8</w:t>
      </w:r>
      <w:r w:rsidRPr="007E0CB9">
        <w:t xml:space="preserve"> по 20</w:t>
      </w:r>
      <w:r>
        <w:t>35</w:t>
      </w:r>
      <w:r w:rsidRPr="007E0CB9">
        <w:t xml:space="preserve"> гг. </w:t>
      </w:r>
    </w:p>
    <w:p w:rsidR="001F1382" w:rsidRPr="001F1382" w:rsidRDefault="001F1382" w:rsidP="001F1382"/>
    <w:p w:rsidR="00705B27" w:rsidRDefault="00705B27" w:rsidP="0002605E"/>
    <w:p w:rsidR="00343839" w:rsidRDefault="00343839" w:rsidP="00CC6E0C">
      <w:pPr>
        <w:pStyle w:val="2"/>
      </w:pPr>
      <w:bookmarkStart w:id="10" w:name="_Toc518992541"/>
      <w:r>
        <w:lastRenderedPageBreak/>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0"/>
    </w:p>
    <w:p w:rsidR="00705B27" w:rsidRDefault="00705B27" w:rsidP="00CF735D"/>
    <w:p w:rsidR="00343839" w:rsidRDefault="00705B27" w:rsidP="00705B27">
      <w:r>
        <w:t xml:space="preserve">Производственные зоны на территории </w:t>
      </w:r>
      <w:r w:rsidR="00612423">
        <w:t xml:space="preserve">в </w:t>
      </w:r>
      <w:r w:rsidR="00D47D0F">
        <w:t xml:space="preserve">с. Зубовка </w:t>
      </w:r>
      <w:r>
        <w:t xml:space="preserve"> отсутствуют.</w:t>
      </w:r>
    </w:p>
    <w:p w:rsidR="00343839" w:rsidRPr="00CC6E0C" w:rsidRDefault="00343839" w:rsidP="00CC6E0C">
      <w:pPr>
        <w:pStyle w:val="1"/>
      </w:pPr>
      <w:bookmarkStart w:id="11" w:name="_Toc518992542"/>
      <w:r w:rsidRPr="00CC6E0C">
        <w:lastRenderedPageBreak/>
        <w:t>Перспективные балансы тепловой мощности источников тепловой энергии и тепловой нагрузки потребителей</w:t>
      </w:r>
      <w:bookmarkEnd w:id="11"/>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2" w:name="_Toc503344595"/>
      <w:bookmarkStart w:id="13" w:name="_Toc503964188"/>
      <w:bookmarkStart w:id="14" w:name="_Toc518992543"/>
      <w:bookmarkEnd w:id="12"/>
      <w:bookmarkEnd w:id="13"/>
      <w:bookmarkEnd w:id="14"/>
    </w:p>
    <w:p w:rsidR="00343839" w:rsidRDefault="00343839" w:rsidP="00CC6E0C">
      <w:pPr>
        <w:pStyle w:val="2"/>
      </w:pPr>
      <w:bookmarkStart w:id="15"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5"/>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38921"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F92D40"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D47D0F">
        <w:t xml:space="preserve">с. Зубовка </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D47D0F">
        <w:t xml:space="preserve">с. Зубовка </w:t>
      </w:r>
      <w:r>
        <w:t>обусловлено изменением тепловой нагрузки и количества абонентов вее зоне действия.</w:t>
      </w:r>
    </w:p>
    <w:p w:rsidR="00343839" w:rsidRDefault="00343839" w:rsidP="00CF735D"/>
    <w:p w:rsidR="002E5A1E" w:rsidRPr="00004027" w:rsidRDefault="002E5A1E" w:rsidP="00004027">
      <w:pPr>
        <w:pStyle w:val="a5"/>
      </w:pPr>
      <w:bookmarkStart w:id="16" w:name="_Toc504035805"/>
      <w:bookmarkStart w:id="17" w:name="_Toc519504405"/>
      <w:r w:rsidRPr="00004027">
        <w:t xml:space="preserve">Таблица </w:t>
      </w:r>
      <w:r w:rsidR="00306C65">
        <w:t>2</w:t>
      </w:r>
      <w:r w:rsidR="000845E1">
        <w:t>–</w:t>
      </w:r>
      <w:r w:rsidRPr="00004027">
        <w:t xml:space="preserve"> Радиус эффективного теплоснабжения.</w:t>
      </w:r>
      <w:bookmarkEnd w:id="16"/>
      <w:bookmarkEnd w:id="17"/>
    </w:p>
    <w:tbl>
      <w:tblPr>
        <w:tblStyle w:val="af4"/>
        <w:tblW w:w="5000" w:type="pct"/>
        <w:tblLook w:val="04A0" w:firstRow="1" w:lastRow="0" w:firstColumn="1" w:lastColumn="0" w:noHBand="0" w:noVBand="1"/>
      </w:tblPr>
      <w:tblGrid>
        <w:gridCol w:w="540"/>
        <w:gridCol w:w="4405"/>
        <w:gridCol w:w="2312"/>
        <w:gridCol w:w="2314"/>
      </w:tblGrid>
      <w:tr w:rsidR="005A2BFB" w:rsidRPr="005F2F5D" w:rsidTr="00445E3E">
        <w:tc>
          <w:tcPr>
            <w:tcW w:w="282"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w:t>
            </w:r>
          </w:p>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5A2BFB" w:rsidRPr="005F2F5D" w:rsidRDefault="005A2BFB" w:rsidP="00445E3E">
            <w:pPr>
              <w:ind w:firstLine="0"/>
              <w:jc w:val="center"/>
              <w:rPr>
                <w:rFonts w:cs="Times New Roman"/>
                <w:sz w:val="20"/>
                <w:szCs w:val="20"/>
                <w:lang w:val="ru-RU"/>
              </w:rPr>
            </w:pPr>
            <w:r w:rsidRPr="005F2F5D">
              <w:rPr>
                <w:rFonts w:cs="Times New Roman"/>
                <w:sz w:val="20"/>
                <w:szCs w:val="20"/>
                <w:lang w:val="ru-RU"/>
              </w:rPr>
              <w:t>2035</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0,0423</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0,0423</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D374B6" w:rsidRPr="005F2F5D" w:rsidRDefault="00D374B6" w:rsidP="00445E3E">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13</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13</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307</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307</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79,78</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79,78</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1,801</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1,801</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22574,58</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22574,58</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0,4667</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0,4667</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11,03</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11,03</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D374B6" w:rsidRPr="005F2F5D" w:rsidRDefault="00D374B6" w:rsidP="00445E3E">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25</w:t>
            </w:r>
          </w:p>
        </w:tc>
      </w:tr>
      <w:tr w:rsidR="00D374B6" w:rsidRPr="005F2F5D" w:rsidTr="00445E3E">
        <w:tc>
          <w:tcPr>
            <w:tcW w:w="282" w:type="pct"/>
            <w:vAlign w:val="center"/>
          </w:tcPr>
          <w:p w:rsidR="00D374B6" w:rsidRPr="005F2F5D" w:rsidRDefault="00D374B6" w:rsidP="00445E3E">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D374B6" w:rsidRPr="005F2F5D" w:rsidRDefault="00D374B6" w:rsidP="00445E3E">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1,62</w:t>
            </w:r>
          </w:p>
        </w:tc>
        <w:tc>
          <w:tcPr>
            <w:tcW w:w="1209" w:type="pct"/>
            <w:vAlign w:val="center"/>
          </w:tcPr>
          <w:p w:rsidR="00D374B6" w:rsidRPr="005F2F5D" w:rsidRDefault="00D374B6" w:rsidP="0027533F">
            <w:pPr>
              <w:ind w:firstLine="0"/>
              <w:jc w:val="center"/>
              <w:rPr>
                <w:rFonts w:cs="Times New Roman"/>
                <w:sz w:val="20"/>
                <w:szCs w:val="20"/>
                <w:lang w:val="ru-RU"/>
              </w:rPr>
            </w:pPr>
            <w:r>
              <w:rPr>
                <w:rFonts w:cs="Times New Roman"/>
                <w:sz w:val="20"/>
                <w:szCs w:val="20"/>
                <w:lang w:val="ru-RU"/>
              </w:rPr>
              <w:t>1,62</w:t>
            </w:r>
          </w:p>
        </w:tc>
      </w:tr>
    </w:tbl>
    <w:p w:rsidR="00343839" w:rsidRDefault="00343839" w:rsidP="00CF735D"/>
    <w:p w:rsidR="00343839" w:rsidRDefault="00343839" w:rsidP="00CC6E0C">
      <w:pPr>
        <w:pStyle w:val="2"/>
      </w:pPr>
      <w:bookmarkStart w:id="18" w:name="_Toc518992545"/>
      <w:r>
        <w:t>О</w:t>
      </w:r>
      <w:r w:rsidRPr="00343839">
        <w:t>писание существующих и перспективных зон действия систем теплоснабжения и источников тепловой энергии</w:t>
      </w:r>
      <w:bookmarkEnd w:id="18"/>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D47D0F">
        <w:t xml:space="preserve">с. Зубовка </w:t>
      </w:r>
      <w:r>
        <w:t xml:space="preserve">представлена на рисунке </w:t>
      </w:r>
      <w:r w:rsidR="00C63918">
        <w:t>2</w:t>
      </w:r>
      <w:r>
        <w:t>.</w:t>
      </w:r>
    </w:p>
    <w:p w:rsidR="002E5A1E" w:rsidRDefault="002E5A1E" w:rsidP="002E5A1E">
      <w:r w:rsidRPr="00AC5D4F">
        <w:t xml:space="preserve">Суммарная договорная тепловая нагрузка потребителей </w:t>
      </w:r>
      <w:r w:rsidR="00D47D0F">
        <w:t>с. Зубовка</w:t>
      </w:r>
      <w:r w:rsidR="00D374B6">
        <w:t>,</w:t>
      </w:r>
      <w:r w:rsidRPr="00AC5D4F">
        <w:t xml:space="preserve"> расположенных в зоне действия котельной </w:t>
      </w:r>
      <w:r w:rsidR="001F1382" w:rsidRPr="001F1382">
        <w:t xml:space="preserve"> </w:t>
      </w:r>
      <w:r w:rsidR="00EA384E" w:rsidRPr="00EA384E">
        <w:t xml:space="preserve">МУП </w:t>
      </w:r>
      <w:r w:rsidR="001F1382" w:rsidRPr="00EA384E">
        <w:t>«</w:t>
      </w:r>
      <w:r w:rsidR="00EA384E" w:rsidRPr="00EA384E">
        <w:t>ЖКХ Татарский район</w:t>
      </w:r>
      <w:r w:rsidR="001F1382" w:rsidRPr="00EA384E">
        <w:t>»</w:t>
      </w:r>
      <w:r w:rsidRPr="00EA384E">
        <w:t>,</w:t>
      </w:r>
      <w:r w:rsidRPr="00AC5D4F">
        <w:t xml:space="preserve"> составляет </w:t>
      </w:r>
      <w:r w:rsidR="009B6BE1">
        <w:t>0</w:t>
      </w:r>
      <w:r w:rsidR="001F1382">
        <w:t>,</w:t>
      </w:r>
      <w:r w:rsidR="00D374B6">
        <w:t>4667</w:t>
      </w:r>
      <w:r w:rsidRPr="00AC5D4F">
        <w:t xml:space="preserve"> Гкал/ч.</w:t>
      </w:r>
    </w:p>
    <w:p w:rsidR="00C63918" w:rsidRDefault="00C63918" w:rsidP="002E5A1E">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D47D0F">
        <w:t xml:space="preserve">с. Зубовка </w:t>
      </w:r>
      <w:r w:rsidRPr="00182C43">
        <w:t>не изменяется по отношению к существующему состоянию</w:t>
      </w:r>
      <w:r w:rsidR="00D374B6">
        <w:t>.</w:t>
      </w:r>
    </w:p>
    <w:p w:rsidR="00C63918" w:rsidRDefault="00C63918" w:rsidP="002E5A1E">
      <w:r>
        <w:t xml:space="preserve">Перспективная зона действия котельной </w:t>
      </w:r>
      <w:r w:rsidR="00D374B6">
        <w:t>с</w:t>
      </w:r>
      <w:r w:rsidR="00D47D0F">
        <w:t xml:space="preserve">. Зубовка </w:t>
      </w:r>
      <w:r>
        <w:t>представлена на рисунке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ты тепловой энергии (мощности) села</w:t>
      </w:r>
      <w:r>
        <w:t xml:space="preserve"> не оказывается и в Схеме теплоснабжения </w:t>
      </w:r>
      <w:r w:rsidR="00D47D0F">
        <w:t xml:space="preserve">с. Зубовка </w:t>
      </w:r>
      <w:r>
        <w:t>они не рассматривались.</w:t>
      </w:r>
    </w:p>
    <w:p w:rsidR="0050086A" w:rsidRDefault="0050086A" w:rsidP="000D1C14"/>
    <w:p w:rsidR="002E5A1E" w:rsidRDefault="00D374B6" w:rsidP="002E5A1E">
      <w:pPr>
        <w:ind w:firstLine="0"/>
        <w:jc w:val="center"/>
      </w:pPr>
      <w:r>
        <w:rPr>
          <w:noProof/>
          <w:lang w:eastAsia="ru-RU"/>
        </w:rPr>
        <w:lastRenderedPageBreak/>
        <w:drawing>
          <wp:inline distT="0" distB="0" distL="0" distR="0">
            <wp:extent cx="5080402" cy="4240274"/>
            <wp:effectExtent l="0" t="0" r="635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убовка.jpg"/>
                    <pic:cNvPicPr/>
                  </pic:nvPicPr>
                  <pic:blipFill>
                    <a:blip r:embed="rId13">
                      <a:extLst>
                        <a:ext uri="{28A0092B-C50C-407E-A947-70E740481C1C}">
                          <a14:useLocalDpi xmlns:a14="http://schemas.microsoft.com/office/drawing/2010/main" val="0"/>
                        </a:ext>
                      </a:extLst>
                    </a:blip>
                    <a:stretch>
                      <a:fillRect/>
                    </a:stretch>
                  </pic:blipFill>
                  <pic:spPr>
                    <a:xfrm>
                      <a:off x="0" y="0"/>
                      <a:ext cx="5086280" cy="4245180"/>
                    </a:xfrm>
                    <a:prstGeom prst="rect">
                      <a:avLst/>
                    </a:prstGeom>
                  </pic:spPr>
                </pic:pic>
              </a:graphicData>
            </a:graphic>
          </wp:inline>
        </w:drawing>
      </w:r>
    </w:p>
    <w:p w:rsidR="00343839" w:rsidRDefault="002E5A1E" w:rsidP="00004027">
      <w:pPr>
        <w:pStyle w:val="af6"/>
      </w:pPr>
      <w:bookmarkStart w:id="19" w:name="_Toc504035787"/>
      <w:bookmarkStart w:id="20" w:name="_Toc519078996"/>
      <w:r>
        <w:t xml:space="preserve">Рисунок  </w:t>
      </w:r>
      <w:r w:rsidR="00F92D40">
        <w:fldChar w:fldCharType="begin"/>
      </w:r>
      <w:r w:rsidR="00F92D40">
        <w:instrText xml:space="preserve"> SEQ Рисунок_ \* ARABIC </w:instrText>
      </w:r>
      <w:r w:rsidR="00F92D40">
        <w:fldChar w:fldCharType="separate"/>
      </w:r>
      <w:r w:rsidR="00ED3383">
        <w:rPr>
          <w:noProof/>
        </w:rPr>
        <w:t>2</w:t>
      </w:r>
      <w:r w:rsidR="00F92D40">
        <w:rPr>
          <w:noProof/>
        </w:rPr>
        <w:fldChar w:fldCharType="end"/>
      </w:r>
      <w:r>
        <w:t xml:space="preserve"> – Существующая з</w:t>
      </w:r>
      <w:r w:rsidRPr="00933B32">
        <w:t xml:space="preserve">она действия котельной </w:t>
      </w:r>
      <w:r w:rsidR="00D374B6">
        <w:t>с. Зубовка</w:t>
      </w:r>
      <w:r w:rsidRPr="00933B32">
        <w:t>.</w:t>
      </w:r>
      <w:bookmarkEnd w:id="19"/>
      <w:bookmarkEnd w:id="20"/>
    </w:p>
    <w:p w:rsidR="002E5A1E" w:rsidRDefault="002E5A1E" w:rsidP="00CF735D"/>
    <w:p w:rsidR="002E5A1E" w:rsidRDefault="00D374B6" w:rsidP="00C63918">
      <w:pPr>
        <w:ind w:firstLine="0"/>
        <w:jc w:val="center"/>
      </w:pPr>
      <w:r>
        <w:rPr>
          <w:noProof/>
          <w:lang w:eastAsia="ru-RU"/>
        </w:rPr>
        <w:drawing>
          <wp:inline distT="0" distB="0" distL="0" distR="0">
            <wp:extent cx="5133975" cy="4284989"/>
            <wp:effectExtent l="0" t="0" r="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убовка.jpg"/>
                    <pic:cNvPicPr/>
                  </pic:nvPicPr>
                  <pic:blipFill>
                    <a:blip r:embed="rId13">
                      <a:extLst>
                        <a:ext uri="{28A0092B-C50C-407E-A947-70E740481C1C}">
                          <a14:useLocalDpi xmlns:a14="http://schemas.microsoft.com/office/drawing/2010/main" val="0"/>
                        </a:ext>
                      </a:extLst>
                    </a:blip>
                    <a:stretch>
                      <a:fillRect/>
                    </a:stretch>
                  </pic:blipFill>
                  <pic:spPr>
                    <a:xfrm>
                      <a:off x="0" y="0"/>
                      <a:ext cx="5131233" cy="4282700"/>
                    </a:xfrm>
                    <a:prstGeom prst="rect">
                      <a:avLst/>
                    </a:prstGeom>
                  </pic:spPr>
                </pic:pic>
              </a:graphicData>
            </a:graphic>
          </wp:inline>
        </w:drawing>
      </w:r>
    </w:p>
    <w:p w:rsidR="00C63918" w:rsidRDefault="00C63918" w:rsidP="00004027">
      <w:pPr>
        <w:pStyle w:val="af6"/>
      </w:pPr>
      <w:bookmarkStart w:id="21" w:name="_Toc519078997"/>
      <w:bookmarkStart w:id="22" w:name="_Toc504035788"/>
      <w:r>
        <w:t xml:space="preserve">Рисунок  </w:t>
      </w:r>
      <w:r w:rsidR="00F92D40">
        <w:fldChar w:fldCharType="begin"/>
      </w:r>
      <w:r w:rsidR="00F92D40">
        <w:instrText xml:space="preserve"> SEQ Рисунок_ \* ARABIC </w:instrText>
      </w:r>
      <w:r w:rsidR="00F92D40">
        <w:fldChar w:fldCharType="separate"/>
      </w:r>
      <w:r w:rsidR="00ED3383">
        <w:rPr>
          <w:noProof/>
        </w:rPr>
        <w:t>3</w:t>
      </w:r>
      <w:r w:rsidR="00F92D40">
        <w:rPr>
          <w:noProof/>
        </w:rPr>
        <w:fldChar w:fldCharType="end"/>
      </w:r>
      <w:r>
        <w:t xml:space="preserve"> - Перспективная зона действия котельной </w:t>
      </w:r>
      <w:r w:rsidR="00D47D0F">
        <w:t>с. Зубовка</w:t>
      </w:r>
      <w:bookmarkEnd w:id="21"/>
      <w:bookmarkEnd w:id="22"/>
    </w:p>
    <w:p w:rsidR="00343839" w:rsidRDefault="00343839" w:rsidP="00CC6E0C">
      <w:pPr>
        <w:pStyle w:val="2"/>
      </w:pPr>
      <w:bookmarkStart w:id="23" w:name="_Toc518992546"/>
      <w:r>
        <w:lastRenderedPageBreak/>
        <w:t>О</w:t>
      </w:r>
      <w:r w:rsidRPr="00343839">
        <w:t>писание существующих и перспективных зон действия индивидуальных источников тепловой энергии</w:t>
      </w:r>
      <w:bookmarkEnd w:id="23"/>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D47D0F">
        <w:t xml:space="preserve">с. Зубовка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D47D0F">
        <w:t xml:space="preserve">с. Зубовка </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4"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4"/>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5" w:name="_Toc503344600"/>
      <w:bookmarkStart w:id="26" w:name="_Toc503964193"/>
      <w:bookmarkStart w:id="27" w:name="_Toc518992548"/>
      <w:bookmarkEnd w:id="25"/>
      <w:bookmarkEnd w:id="26"/>
      <w:bookmarkEnd w:id="27"/>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8" w:name="_Toc503344601"/>
      <w:bookmarkStart w:id="29" w:name="_Toc503964194"/>
      <w:bookmarkStart w:id="30" w:name="_Toc518992549"/>
      <w:bookmarkEnd w:id="28"/>
      <w:bookmarkEnd w:id="29"/>
      <w:bookmarkEnd w:id="3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1" w:name="_Toc503344602"/>
      <w:bookmarkStart w:id="32" w:name="_Toc503964195"/>
      <w:bookmarkStart w:id="33" w:name="_Toc518992550"/>
      <w:bookmarkEnd w:id="31"/>
      <w:bookmarkEnd w:id="32"/>
      <w:bookmarkEnd w:id="33"/>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4" w:name="_Toc503344603"/>
      <w:bookmarkStart w:id="35" w:name="_Toc503964196"/>
      <w:bookmarkStart w:id="36" w:name="_Toc518992551"/>
      <w:bookmarkEnd w:id="34"/>
      <w:bookmarkEnd w:id="35"/>
      <w:bookmarkEnd w:id="36"/>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7" w:name="_Toc503344604"/>
      <w:bookmarkStart w:id="38" w:name="_Toc503964197"/>
      <w:bookmarkStart w:id="39" w:name="_Toc518992552"/>
      <w:bookmarkEnd w:id="37"/>
      <w:bookmarkEnd w:id="38"/>
      <w:bookmarkEnd w:id="39"/>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0" w:name="_Toc503344605"/>
      <w:bookmarkStart w:id="41" w:name="_Toc503964198"/>
      <w:bookmarkStart w:id="42" w:name="_Toc518992553"/>
      <w:bookmarkEnd w:id="40"/>
      <w:bookmarkEnd w:id="41"/>
      <w:bookmarkEnd w:id="42"/>
    </w:p>
    <w:p w:rsidR="00343839" w:rsidRPr="00CC6E0C" w:rsidRDefault="00CC6E0C" w:rsidP="00CC6E0C">
      <w:pPr>
        <w:pStyle w:val="3"/>
      </w:pPr>
      <w:bookmarkStart w:id="43"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3"/>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D47D0F">
        <w:rPr>
          <w:rFonts w:ascii="TimesNewRomanPSMT" w:hAnsi="TimesNewRomanPSMT"/>
          <w:color w:val="000000"/>
        </w:rPr>
        <w:t xml:space="preserve">с. Зубовка </w:t>
      </w:r>
      <w:r>
        <w:rPr>
          <w:rFonts w:ascii="TimesNewRomanPSMT" w:hAnsi="TimesNewRomanPSMT"/>
          <w:color w:val="000000"/>
        </w:rPr>
        <w:t xml:space="preserve"> представлены в таблице </w:t>
      </w:r>
      <w:r w:rsidR="00306C65">
        <w:rPr>
          <w:rFonts w:ascii="TimesNewRomanPSMT" w:hAnsi="TimesNewRomanPSMT"/>
          <w:color w:val="000000"/>
        </w:rPr>
        <w:t>3</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4" w:name="_Toc518984681"/>
    </w:p>
    <w:p w:rsidR="0001639D" w:rsidRDefault="0001639D" w:rsidP="00004027">
      <w:pPr>
        <w:pStyle w:val="a5"/>
      </w:pPr>
      <w:bookmarkStart w:id="45" w:name="_Toc519504406"/>
      <w:r>
        <w:lastRenderedPageBreak/>
        <w:t xml:space="preserve">Таблица </w:t>
      </w:r>
      <w:r w:rsidR="00306C65">
        <w:t>3</w:t>
      </w:r>
      <w:r w:rsidR="000845E1">
        <w:t>–</w:t>
      </w:r>
      <w:r>
        <w:t xml:space="preserve"> Балансы тепловой энергии и перспективной тепловой нагрузки источников теплоснабжения </w:t>
      </w:r>
      <w:r w:rsidR="00D47D0F">
        <w:t>с. Зубовка</w:t>
      </w:r>
      <w:bookmarkEnd w:id="44"/>
      <w:bookmarkEnd w:id="45"/>
    </w:p>
    <w:tbl>
      <w:tblPr>
        <w:tblW w:w="5000" w:type="pct"/>
        <w:jc w:val="center"/>
        <w:tblLook w:val="04A0" w:firstRow="1" w:lastRow="0" w:firstColumn="1" w:lastColumn="0" w:noHBand="0" w:noVBand="1"/>
      </w:tblPr>
      <w:tblGrid>
        <w:gridCol w:w="2822"/>
        <w:gridCol w:w="1819"/>
        <w:gridCol w:w="1141"/>
        <w:gridCol w:w="1141"/>
        <w:gridCol w:w="1141"/>
        <w:gridCol w:w="1141"/>
        <w:gridCol w:w="1115"/>
        <w:gridCol w:w="1115"/>
        <w:gridCol w:w="1115"/>
        <w:gridCol w:w="1118"/>
        <w:gridCol w:w="1118"/>
      </w:tblGrid>
      <w:tr w:rsidR="00D374B6" w:rsidRPr="003D3872" w:rsidTr="00D374B6">
        <w:trPr>
          <w:trHeight w:val="227"/>
          <w:jc w:val="center"/>
        </w:trPr>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615"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D374B6" w:rsidRPr="003D3872" w:rsidTr="00D374B6">
        <w:trPr>
          <w:trHeight w:val="227"/>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tcPr>
          <w:p w:rsidR="00D374B6" w:rsidRPr="00C327B7" w:rsidRDefault="00D374B6" w:rsidP="0027533F">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с. Зубовка</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hideMark/>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hideMark/>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1,832</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hideMark/>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0,031</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1,801</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0,4667</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0,07</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0,0233</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0,0233</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0,0233</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0,0233</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0,0233</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0,0233</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1,2643</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1,2643</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1,2643</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w:t>
            </w:r>
            <w:r>
              <w:rPr>
                <w:rFonts w:eastAsia="Times New Roman" w:cs="Times New Roman"/>
                <w:color w:val="000000"/>
                <w:sz w:val="20"/>
                <w:szCs w:val="20"/>
                <w:lang w:eastAsia="ru-RU"/>
              </w:rPr>
              <w:t>311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w:t>
            </w:r>
            <w:r>
              <w:rPr>
                <w:rFonts w:eastAsia="Times New Roman" w:cs="Times New Roman"/>
                <w:color w:val="000000"/>
                <w:sz w:val="20"/>
                <w:szCs w:val="20"/>
                <w:lang w:eastAsia="ru-RU"/>
              </w:rPr>
              <w:t>311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w:t>
            </w:r>
            <w:r>
              <w:rPr>
                <w:rFonts w:eastAsia="Times New Roman" w:cs="Times New Roman"/>
                <w:color w:val="000000"/>
                <w:sz w:val="20"/>
                <w:szCs w:val="20"/>
                <w:lang w:eastAsia="ru-RU"/>
              </w:rPr>
              <w:t>311</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w:t>
            </w:r>
            <w:r>
              <w:rPr>
                <w:rFonts w:eastAsia="Times New Roman" w:cs="Times New Roman"/>
                <w:color w:val="000000"/>
                <w:sz w:val="20"/>
                <w:szCs w:val="20"/>
                <w:lang w:eastAsia="ru-RU"/>
              </w:rPr>
              <w:t>311</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w:t>
            </w:r>
            <w:r>
              <w:rPr>
                <w:rFonts w:eastAsia="Times New Roman" w:cs="Times New Roman"/>
                <w:color w:val="000000"/>
                <w:sz w:val="20"/>
                <w:szCs w:val="20"/>
                <w:lang w:eastAsia="ru-RU"/>
              </w:rPr>
              <w:t>311</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sidRPr="00007784">
              <w:rPr>
                <w:rFonts w:eastAsia="Times New Roman" w:cs="Times New Roman"/>
                <w:color w:val="000000"/>
                <w:sz w:val="20"/>
                <w:szCs w:val="20"/>
                <w:lang w:eastAsia="ru-RU"/>
              </w:rPr>
              <w:t>1,</w:t>
            </w:r>
            <w:r>
              <w:rPr>
                <w:rFonts w:eastAsia="Times New Roman" w:cs="Times New Roman"/>
                <w:color w:val="000000"/>
                <w:sz w:val="20"/>
                <w:szCs w:val="20"/>
                <w:lang w:eastAsia="ru-RU"/>
              </w:rPr>
              <w:t>311</w:t>
            </w:r>
          </w:p>
        </w:tc>
      </w:tr>
      <w:tr w:rsidR="00D374B6" w:rsidRPr="003D3872" w:rsidTr="00D374B6">
        <w:trPr>
          <w:trHeight w:val="227"/>
          <w:jc w:val="center"/>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615" w:type="pct"/>
            <w:tcBorders>
              <w:top w:val="nil"/>
              <w:left w:val="nil"/>
              <w:bottom w:val="single" w:sz="4" w:space="0" w:color="auto"/>
              <w:right w:val="single" w:sz="4" w:space="0" w:color="auto"/>
            </w:tcBorders>
            <w:shd w:val="clear" w:color="auto" w:fill="auto"/>
            <w:vAlign w:val="center"/>
            <w:hideMark/>
          </w:tcPr>
          <w:p w:rsidR="00D374B6" w:rsidRPr="003D3872" w:rsidRDefault="00D374B6" w:rsidP="0027533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70,1</w:t>
            </w:r>
          </w:p>
        </w:tc>
        <w:tc>
          <w:tcPr>
            <w:tcW w:w="386"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72,7</w:t>
            </w:r>
          </w:p>
        </w:tc>
        <w:tc>
          <w:tcPr>
            <w:tcW w:w="377"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72,7</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72,7</w:t>
            </w:r>
          </w:p>
        </w:tc>
        <w:tc>
          <w:tcPr>
            <w:tcW w:w="378" w:type="pct"/>
            <w:tcBorders>
              <w:top w:val="nil"/>
              <w:left w:val="nil"/>
              <w:bottom w:val="single" w:sz="4" w:space="0" w:color="auto"/>
              <w:right w:val="single" w:sz="4" w:space="0" w:color="auto"/>
            </w:tcBorders>
            <w:shd w:val="clear" w:color="auto" w:fill="auto"/>
            <w:vAlign w:val="center"/>
          </w:tcPr>
          <w:p w:rsidR="00D374B6" w:rsidRPr="00783B26" w:rsidRDefault="00D374B6" w:rsidP="0027533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72,7</w:t>
            </w:r>
          </w:p>
        </w:tc>
      </w:tr>
    </w:tbl>
    <w:p w:rsidR="00D374B6" w:rsidRPr="005523DE" w:rsidRDefault="00D374B6" w:rsidP="005523DE">
      <w:pPr>
        <w:sectPr w:rsidR="00D374B6"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6"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6"/>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D47D0F">
        <w:t xml:space="preserve">с. Зубовка </w:t>
      </w:r>
      <w:r w:rsidR="0001639D">
        <w:t xml:space="preserve"> представлены в таблице</w:t>
      </w:r>
      <w:r w:rsidR="00306C65">
        <w:t>3</w:t>
      </w:r>
      <w:r>
        <w:t>.</w:t>
      </w:r>
    </w:p>
    <w:p w:rsidR="00343839" w:rsidRDefault="00343839" w:rsidP="00CF735D"/>
    <w:p w:rsidR="00343839" w:rsidRDefault="00CC6E0C" w:rsidP="00CC6E0C">
      <w:pPr>
        <w:pStyle w:val="3"/>
      </w:pPr>
      <w:bookmarkStart w:id="47"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7"/>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D47D0F">
        <w:t xml:space="preserve">с. Зубовка </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8" w:name="_Toc518992557"/>
      <w:r>
        <w:t>З</w:t>
      </w:r>
      <w:r w:rsidR="00343839" w:rsidRPr="00343839">
        <w:t>начения существующей и перспективной тепловой мощности источников тепловой энергии нетто</w:t>
      </w:r>
      <w:bookmarkEnd w:id="48"/>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D47D0F">
        <w:t xml:space="preserve">с. Зубовка </w:t>
      </w:r>
      <w:r w:rsidR="0001639D">
        <w:t xml:space="preserve"> представлены в таблице </w:t>
      </w:r>
      <w:r w:rsidR="00306C65">
        <w:t>3</w:t>
      </w:r>
      <w:r w:rsidR="0001639D">
        <w:t>.</w:t>
      </w:r>
    </w:p>
    <w:p w:rsidR="00343839" w:rsidRDefault="00343839" w:rsidP="00CF735D"/>
    <w:p w:rsidR="00343839" w:rsidRDefault="00CC6E0C" w:rsidP="00CC6E0C">
      <w:pPr>
        <w:pStyle w:val="3"/>
      </w:pPr>
      <w:bookmarkStart w:id="49"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49"/>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D47D0F">
        <w:t xml:space="preserve">с. Зубовка </w:t>
      </w:r>
      <w:r w:rsidR="0001639D">
        <w:t xml:space="preserve"> представлены в таблице </w:t>
      </w:r>
      <w:r w:rsidR="00306C65">
        <w:t>3</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306C65">
        <w:t>4</w:t>
      </w:r>
      <w:r>
        <w:t>.</w:t>
      </w:r>
    </w:p>
    <w:p w:rsidR="00343839" w:rsidRDefault="00343839" w:rsidP="00CF735D"/>
    <w:p w:rsidR="0052605B" w:rsidRDefault="0052605B" w:rsidP="00004027">
      <w:pPr>
        <w:pStyle w:val="a5"/>
      </w:pPr>
      <w:bookmarkStart w:id="50" w:name="_Toc504035810"/>
      <w:bookmarkStart w:id="51" w:name="_Toc519504407"/>
      <w:r w:rsidRPr="00004027">
        <w:t xml:space="preserve">Таблица </w:t>
      </w:r>
      <w:r w:rsidR="00306C65">
        <w:t>4</w:t>
      </w:r>
      <w:r w:rsidR="000845E1">
        <w:t>–</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0"/>
      <w:bookmarkEnd w:id="51"/>
    </w:p>
    <w:tbl>
      <w:tblPr>
        <w:tblStyle w:val="af4"/>
        <w:tblW w:w="0" w:type="auto"/>
        <w:tblLook w:val="04A0" w:firstRow="1" w:lastRow="0" w:firstColumn="1" w:lastColumn="0" w:noHBand="0" w:noVBand="1"/>
      </w:tblPr>
      <w:tblGrid>
        <w:gridCol w:w="3461"/>
        <w:gridCol w:w="1600"/>
        <w:gridCol w:w="2397"/>
        <w:gridCol w:w="2113"/>
      </w:tblGrid>
      <w:tr w:rsidR="00A60A16" w:rsidRPr="004173F5" w:rsidTr="0027533F">
        <w:tc>
          <w:tcPr>
            <w:tcW w:w="3461"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A60A16" w:rsidRPr="004173F5" w:rsidRDefault="00A60A16" w:rsidP="00995F7F">
            <w:pPr>
              <w:ind w:firstLine="0"/>
              <w:jc w:val="center"/>
              <w:rPr>
                <w:rFonts w:cs="Times New Roman"/>
                <w:sz w:val="20"/>
                <w:szCs w:val="20"/>
                <w:lang w:val="ru-RU"/>
              </w:rPr>
            </w:pPr>
            <w:r>
              <w:rPr>
                <w:rFonts w:cs="Times New Roman"/>
                <w:sz w:val="20"/>
                <w:szCs w:val="20"/>
                <w:lang w:val="ru-RU"/>
              </w:rPr>
              <w:t>20</w:t>
            </w:r>
            <w:r w:rsidR="00995F7F">
              <w:rPr>
                <w:rFonts w:cs="Times New Roman"/>
                <w:sz w:val="20"/>
                <w:szCs w:val="20"/>
                <w:lang w:val="ru-RU"/>
              </w:rPr>
              <w:t>20</w:t>
            </w:r>
            <w:r>
              <w:rPr>
                <w:rFonts w:cs="Times New Roman"/>
                <w:sz w:val="20"/>
                <w:szCs w:val="20"/>
                <w:lang w:val="ru-RU"/>
              </w:rPr>
              <w:t>г</w:t>
            </w:r>
          </w:p>
        </w:tc>
        <w:tc>
          <w:tcPr>
            <w:tcW w:w="2113" w:type="dxa"/>
            <w:vAlign w:val="center"/>
          </w:tcPr>
          <w:p w:rsidR="00A60A16" w:rsidRPr="0097183C" w:rsidRDefault="00A60A16" w:rsidP="0027533F">
            <w:pPr>
              <w:ind w:firstLine="0"/>
              <w:jc w:val="center"/>
              <w:rPr>
                <w:rFonts w:cs="Times New Roman"/>
                <w:sz w:val="20"/>
                <w:szCs w:val="20"/>
                <w:lang w:val="ru-RU"/>
              </w:rPr>
            </w:pPr>
            <w:r>
              <w:rPr>
                <w:rFonts w:cs="Times New Roman"/>
                <w:sz w:val="20"/>
                <w:szCs w:val="20"/>
                <w:lang w:val="ru-RU"/>
              </w:rPr>
              <w:t>2035г</w:t>
            </w:r>
          </w:p>
        </w:tc>
      </w:tr>
      <w:tr w:rsidR="00A60A16" w:rsidRPr="004173F5" w:rsidTr="0027533F">
        <w:tc>
          <w:tcPr>
            <w:tcW w:w="3461" w:type="dxa"/>
            <w:vAlign w:val="center"/>
          </w:tcPr>
          <w:p w:rsidR="00A60A16" w:rsidRPr="00DD25C2" w:rsidRDefault="00A60A16" w:rsidP="0027533F">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A60A16" w:rsidRPr="00DD25C2" w:rsidRDefault="00A60A16" w:rsidP="0027533F">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A60A16" w:rsidRPr="00DD25C2" w:rsidRDefault="00A60A16" w:rsidP="0027533F">
            <w:pPr>
              <w:ind w:firstLine="0"/>
              <w:jc w:val="center"/>
              <w:rPr>
                <w:rFonts w:cs="Times New Roman"/>
                <w:sz w:val="20"/>
                <w:szCs w:val="20"/>
                <w:lang w:val="ru-RU"/>
              </w:rPr>
            </w:pPr>
            <w:r>
              <w:rPr>
                <w:rFonts w:cs="Times New Roman"/>
                <w:sz w:val="20"/>
                <w:szCs w:val="20"/>
                <w:lang w:val="ru-RU"/>
              </w:rPr>
              <w:t>1,832</w:t>
            </w:r>
          </w:p>
        </w:tc>
        <w:tc>
          <w:tcPr>
            <w:tcW w:w="2113" w:type="dxa"/>
            <w:vAlign w:val="center"/>
          </w:tcPr>
          <w:p w:rsidR="00A60A16" w:rsidRPr="00DD25C2" w:rsidRDefault="00A60A16" w:rsidP="0027533F">
            <w:pPr>
              <w:ind w:firstLine="0"/>
              <w:jc w:val="center"/>
              <w:rPr>
                <w:rFonts w:cs="Times New Roman"/>
                <w:sz w:val="20"/>
                <w:szCs w:val="20"/>
                <w:lang w:val="ru-RU"/>
              </w:rPr>
            </w:pPr>
            <w:r>
              <w:rPr>
                <w:rFonts w:cs="Times New Roman"/>
                <w:sz w:val="20"/>
                <w:szCs w:val="20"/>
                <w:lang w:val="ru-RU"/>
              </w:rPr>
              <w:t>1,832</w:t>
            </w:r>
          </w:p>
        </w:tc>
      </w:tr>
      <w:tr w:rsidR="00A60A16" w:rsidRPr="004173F5" w:rsidTr="0027533F">
        <w:tc>
          <w:tcPr>
            <w:tcW w:w="3461" w:type="dxa"/>
            <w:vAlign w:val="center"/>
          </w:tcPr>
          <w:p w:rsidR="00A60A16" w:rsidRPr="00DD25C2" w:rsidRDefault="00A60A16" w:rsidP="0027533F">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A60A16" w:rsidRPr="00DD25C2" w:rsidRDefault="00A60A16" w:rsidP="0027533F">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A60A16" w:rsidRPr="00DD25C2" w:rsidRDefault="00A60A16" w:rsidP="0027533F">
            <w:pPr>
              <w:ind w:firstLine="0"/>
              <w:jc w:val="center"/>
              <w:rPr>
                <w:rFonts w:cs="Times New Roman"/>
                <w:sz w:val="20"/>
                <w:szCs w:val="20"/>
                <w:lang w:val="ru-RU"/>
              </w:rPr>
            </w:pPr>
            <w:r>
              <w:rPr>
                <w:rFonts w:cs="Times New Roman"/>
                <w:sz w:val="20"/>
                <w:szCs w:val="20"/>
                <w:lang w:val="ru-RU"/>
              </w:rPr>
              <w:t>0,4667</w:t>
            </w:r>
          </w:p>
        </w:tc>
        <w:tc>
          <w:tcPr>
            <w:tcW w:w="2113" w:type="dxa"/>
            <w:vAlign w:val="center"/>
          </w:tcPr>
          <w:p w:rsidR="00A60A16" w:rsidRPr="00DD25C2" w:rsidRDefault="00A60A16" w:rsidP="0027533F">
            <w:pPr>
              <w:ind w:firstLine="0"/>
              <w:jc w:val="center"/>
              <w:rPr>
                <w:rFonts w:cs="Times New Roman"/>
                <w:sz w:val="20"/>
                <w:szCs w:val="20"/>
                <w:lang w:val="ru-RU"/>
              </w:rPr>
            </w:pPr>
            <w:r>
              <w:rPr>
                <w:rFonts w:cs="Times New Roman"/>
                <w:sz w:val="20"/>
                <w:szCs w:val="20"/>
                <w:lang w:val="ru-RU"/>
              </w:rPr>
              <w:t>0,4667</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A60A16" w:rsidRPr="004173F5" w:rsidRDefault="00A60A16" w:rsidP="0027533F">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95</w:t>
            </w:r>
          </w:p>
        </w:tc>
      </w:tr>
      <w:tr w:rsidR="00A60A16" w:rsidRPr="004173F5" w:rsidTr="0027533F">
        <w:tc>
          <w:tcPr>
            <w:tcW w:w="3461" w:type="dxa"/>
            <w:vAlign w:val="center"/>
          </w:tcPr>
          <w:p w:rsidR="00A60A16" w:rsidRPr="00857886" w:rsidRDefault="00A60A16" w:rsidP="0027533F">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A60A16" w:rsidRPr="004173F5" w:rsidRDefault="00A60A16" w:rsidP="0027533F">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A60A16" w:rsidRPr="00857886" w:rsidRDefault="00A60A16" w:rsidP="0027533F">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A60A16" w:rsidRPr="00857886" w:rsidRDefault="00A60A16" w:rsidP="0027533F">
            <w:pPr>
              <w:ind w:firstLine="0"/>
              <w:jc w:val="center"/>
              <w:rPr>
                <w:rFonts w:cs="Times New Roman"/>
                <w:sz w:val="20"/>
                <w:szCs w:val="20"/>
                <w:lang w:val="ru-RU"/>
              </w:rPr>
            </w:pPr>
            <w:r>
              <w:rPr>
                <w:rFonts w:cs="Times New Roman"/>
                <w:sz w:val="20"/>
                <w:szCs w:val="20"/>
                <w:lang w:val="ru-RU"/>
              </w:rPr>
              <w:t>-39</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Давление в подающем тр-де</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32</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32</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Давление в обратном тр-де</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20</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20</w:t>
            </w:r>
          </w:p>
        </w:tc>
      </w:tr>
      <w:tr w:rsidR="00A60A16" w:rsidRPr="004173F5" w:rsidTr="0027533F">
        <w:tc>
          <w:tcPr>
            <w:tcW w:w="3461" w:type="dxa"/>
            <w:vAlign w:val="center"/>
          </w:tcPr>
          <w:p w:rsidR="00A60A16" w:rsidRPr="00857886" w:rsidRDefault="00A60A16" w:rsidP="0027533F">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A60A16" w:rsidRPr="00857886" w:rsidRDefault="00A60A16" w:rsidP="0027533F">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A60A16" w:rsidRPr="00857886" w:rsidRDefault="00A60A16" w:rsidP="0027533F">
            <w:pPr>
              <w:ind w:firstLine="0"/>
              <w:jc w:val="center"/>
              <w:rPr>
                <w:rFonts w:cs="Times New Roman"/>
                <w:sz w:val="20"/>
                <w:szCs w:val="20"/>
                <w:lang w:val="ru-RU"/>
              </w:rPr>
            </w:pPr>
            <w:r>
              <w:rPr>
                <w:rFonts w:cs="Times New Roman"/>
                <w:sz w:val="20"/>
                <w:szCs w:val="20"/>
                <w:lang w:val="ru-RU"/>
              </w:rPr>
              <w:t>12</w:t>
            </w:r>
          </w:p>
        </w:tc>
        <w:tc>
          <w:tcPr>
            <w:tcW w:w="2113" w:type="dxa"/>
            <w:vAlign w:val="center"/>
          </w:tcPr>
          <w:p w:rsidR="00A60A16" w:rsidRPr="00857886" w:rsidRDefault="00A60A16" w:rsidP="0027533F">
            <w:pPr>
              <w:ind w:firstLine="0"/>
              <w:jc w:val="center"/>
              <w:rPr>
                <w:rFonts w:cs="Times New Roman"/>
                <w:sz w:val="20"/>
                <w:szCs w:val="20"/>
                <w:lang w:val="ru-RU"/>
              </w:rPr>
            </w:pPr>
            <w:r>
              <w:rPr>
                <w:rFonts w:cs="Times New Roman"/>
                <w:sz w:val="20"/>
                <w:szCs w:val="20"/>
                <w:lang w:val="ru-RU"/>
              </w:rPr>
              <w:t>12</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18,67</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18,67</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20,84</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20,84</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0,04</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0,04</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0,02</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0,02</w:t>
            </w:r>
          </w:p>
        </w:tc>
      </w:tr>
      <w:tr w:rsidR="00A60A16" w:rsidRPr="004173F5" w:rsidTr="0027533F">
        <w:tc>
          <w:tcPr>
            <w:tcW w:w="3461" w:type="dxa"/>
            <w:vAlign w:val="center"/>
          </w:tcPr>
          <w:p w:rsidR="00A60A16" w:rsidRPr="004173F5" w:rsidRDefault="00A60A16" w:rsidP="0027533F">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0,02</w:t>
            </w:r>
          </w:p>
        </w:tc>
        <w:tc>
          <w:tcPr>
            <w:tcW w:w="2113" w:type="dxa"/>
            <w:vAlign w:val="center"/>
          </w:tcPr>
          <w:p w:rsidR="00A60A16" w:rsidRPr="004173F5" w:rsidRDefault="00A60A16" w:rsidP="0027533F">
            <w:pPr>
              <w:ind w:firstLine="0"/>
              <w:jc w:val="center"/>
              <w:rPr>
                <w:rFonts w:cs="Times New Roman"/>
                <w:sz w:val="20"/>
                <w:szCs w:val="20"/>
                <w:lang w:val="ru-RU"/>
              </w:rPr>
            </w:pPr>
            <w:r>
              <w:rPr>
                <w:rFonts w:cs="Times New Roman"/>
                <w:sz w:val="20"/>
                <w:szCs w:val="20"/>
                <w:lang w:val="ru-RU"/>
              </w:rPr>
              <w:t>0,02</w:t>
            </w:r>
          </w:p>
        </w:tc>
      </w:tr>
    </w:tbl>
    <w:p w:rsidR="00343839" w:rsidRDefault="00CC6E0C" w:rsidP="00CC6E0C">
      <w:pPr>
        <w:pStyle w:val="3"/>
      </w:pPr>
      <w:bookmarkStart w:id="52" w:name="_Toc518992559"/>
      <w:r>
        <w:lastRenderedPageBreak/>
        <w:t>З</w:t>
      </w:r>
      <w:r w:rsidR="00343839" w:rsidRPr="00343839">
        <w:t>атраты существующей и перспективной тепловой мощности на хозяйственные нужды тепловых сетей</w:t>
      </w:r>
      <w:bookmarkEnd w:id="52"/>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D47D0F">
        <w:t xml:space="preserve">с. Зубовка </w:t>
      </w:r>
      <w:r w:rsidRPr="00E02ED3">
        <w:t>отсутствуют.</w:t>
      </w:r>
    </w:p>
    <w:p w:rsidR="00343839" w:rsidRDefault="00343839" w:rsidP="00CF735D"/>
    <w:p w:rsidR="00343839" w:rsidRDefault="00CC6E0C" w:rsidP="00CC6E0C">
      <w:pPr>
        <w:pStyle w:val="3"/>
      </w:pPr>
      <w:bookmarkStart w:id="53"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3"/>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D47D0F">
        <w:t xml:space="preserve">с. Зубовка </w:t>
      </w:r>
      <w:r w:rsidR="000920C5">
        <w:t xml:space="preserve"> представлены в таблице </w:t>
      </w:r>
      <w:r w:rsidR="00306C65">
        <w:t>3</w:t>
      </w:r>
      <w:r w:rsidR="000920C5">
        <w:t xml:space="preserve">. </w:t>
      </w:r>
      <w:r w:rsidR="0052605B">
        <w:t>Как видно из таблиц</w:t>
      </w:r>
      <w:r w:rsidR="000920C5">
        <w:t>ы</w:t>
      </w:r>
      <w:r w:rsidR="00306C65">
        <w:t>3</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4"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4"/>
    </w:p>
    <w:p w:rsidR="000920C5" w:rsidRDefault="000920C5" w:rsidP="00CF735D"/>
    <w:p w:rsidR="00343839" w:rsidRDefault="0052605B" w:rsidP="00CF735D">
      <w:r>
        <w:t xml:space="preserve">Существующие и перспективные значения нагрузки потребителей </w:t>
      </w:r>
      <w:r w:rsidR="00D47D0F">
        <w:t xml:space="preserve">с. Зубовка </w:t>
      </w:r>
      <w:r w:rsidR="000920C5">
        <w:t xml:space="preserve"> представлены в таблице </w:t>
      </w:r>
      <w:r w:rsidR="00306C65">
        <w:t>3</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D47D0F">
        <w:t xml:space="preserve">с. Зубовка </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D47D0F">
        <w:t>с. Зубовка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D47D0F">
        <w:t>с. Зубовка</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5" w:name="_Toc518992562"/>
      <w:r w:rsidRPr="00343839">
        <w:lastRenderedPageBreak/>
        <w:t>Перспективные балансы теплоносителя</w:t>
      </w:r>
      <w:bookmarkEnd w:id="55"/>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6" w:name="_Toc503344615"/>
      <w:bookmarkStart w:id="57" w:name="_Toc503964208"/>
      <w:bookmarkStart w:id="58" w:name="_Toc518992563"/>
      <w:bookmarkEnd w:id="56"/>
      <w:bookmarkEnd w:id="57"/>
      <w:bookmarkEnd w:id="58"/>
    </w:p>
    <w:p w:rsidR="00343839" w:rsidRDefault="00343839" w:rsidP="00CC6E0C">
      <w:pPr>
        <w:pStyle w:val="2"/>
      </w:pPr>
      <w:bookmarkStart w:id="59"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59"/>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0"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0"/>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EA384E" w:rsidRPr="00EA384E">
        <w:t>МУП «ЖКХ Татарский район»</w:t>
      </w:r>
      <w:r w:rsidR="00EA384E">
        <w:t xml:space="preserve"> </w:t>
      </w:r>
      <w:r>
        <w:t>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306C65">
        <w:t>5</w:t>
      </w:r>
      <w:r>
        <w:t>.</w:t>
      </w:r>
    </w:p>
    <w:p w:rsidR="00DE0177" w:rsidRDefault="00DE0177" w:rsidP="00CF735D"/>
    <w:p w:rsidR="00DE0177" w:rsidRPr="00004027" w:rsidRDefault="00DE0177" w:rsidP="00004027">
      <w:pPr>
        <w:pStyle w:val="a5"/>
      </w:pPr>
      <w:bookmarkStart w:id="61" w:name="_Toc504035813"/>
      <w:bookmarkStart w:id="62" w:name="_Toc519504408"/>
      <w:r w:rsidRPr="00004027">
        <w:t xml:space="preserve">Таблица </w:t>
      </w:r>
      <w:r w:rsidR="00306C65">
        <w:t>5</w:t>
      </w:r>
      <w:r w:rsidR="000845E1">
        <w:t>–</w:t>
      </w:r>
      <w:r w:rsidRPr="00004027">
        <w:t xml:space="preserve"> Значения аварийной подпитки тепловой сети </w:t>
      </w:r>
      <w:r w:rsidR="00D47D0F">
        <w:t>с. Зубовка</w:t>
      </w:r>
      <w:r w:rsidRPr="00004027">
        <w:t>.</w:t>
      </w:r>
      <w:bookmarkEnd w:id="61"/>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114"/>
        <w:gridCol w:w="785"/>
        <w:gridCol w:w="785"/>
        <w:gridCol w:w="784"/>
        <w:gridCol w:w="784"/>
        <w:gridCol w:w="784"/>
        <w:gridCol w:w="784"/>
        <w:gridCol w:w="784"/>
        <w:gridCol w:w="784"/>
        <w:gridCol w:w="784"/>
      </w:tblGrid>
      <w:tr w:rsidR="00D1180B" w:rsidRPr="003851C9" w:rsidTr="003851C9">
        <w:trPr>
          <w:trHeight w:val="227"/>
          <w:jc w:val="center"/>
        </w:trPr>
        <w:tc>
          <w:tcPr>
            <w:tcW w:w="1399"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Параметр</w:t>
            </w:r>
          </w:p>
        </w:tc>
        <w:tc>
          <w:tcPr>
            <w:tcW w:w="111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Единицы измерения</w:t>
            </w:r>
          </w:p>
        </w:tc>
        <w:tc>
          <w:tcPr>
            <w:tcW w:w="785"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2017</w:t>
            </w:r>
          </w:p>
        </w:tc>
        <w:tc>
          <w:tcPr>
            <w:tcW w:w="785"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2018</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2019</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2020</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2021</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2022</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2023</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2024-2028</w:t>
            </w:r>
          </w:p>
        </w:tc>
        <w:tc>
          <w:tcPr>
            <w:tcW w:w="784" w:type="dxa"/>
            <w:shd w:val="clear" w:color="auto" w:fill="auto"/>
            <w:vAlign w:val="center"/>
            <w:hideMark/>
          </w:tcPr>
          <w:p w:rsidR="00D1180B" w:rsidRPr="003851C9" w:rsidRDefault="00D1180B"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2029-2035</w:t>
            </w:r>
          </w:p>
        </w:tc>
      </w:tr>
      <w:tr w:rsidR="003851C9" w:rsidRPr="003851C9" w:rsidTr="003851C9">
        <w:trPr>
          <w:trHeight w:val="227"/>
          <w:jc w:val="center"/>
        </w:trPr>
        <w:tc>
          <w:tcPr>
            <w:tcW w:w="1399"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Объем трубопровода</w:t>
            </w:r>
          </w:p>
        </w:tc>
        <w:tc>
          <w:tcPr>
            <w:tcW w:w="1114"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м</w:t>
            </w:r>
            <w:r w:rsidRPr="003851C9">
              <w:rPr>
                <w:rFonts w:eastAsia="Times New Roman" w:cs="Times New Roman"/>
                <w:color w:val="000000"/>
                <w:sz w:val="20"/>
                <w:szCs w:val="20"/>
                <w:vertAlign w:val="superscript"/>
                <w:lang w:eastAsia="ru-RU"/>
              </w:rPr>
              <w:t>3</w:t>
            </w:r>
          </w:p>
        </w:tc>
        <w:tc>
          <w:tcPr>
            <w:tcW w:w="785"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5"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c>
          <w:tcPr>
            <w:tcW w:w="784" w:type="dxa"/>
            <w:shd w:val="clear" w:color="auto" w:fill="auto"/>
            <w:vAlign w:val="center"/>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10,6</w:t>
            </w:r>
          </w:p>
        </w:tc>
      </w:tr>
      <w:tr w:rsidR="003851C9" w:rsidRPr="003851C9" w:rsidTr="003851C9">
        <w:trPr>
          <w:trHeight w:val="227"/>
          <w:jc w:val="center"/>
        </w:trPr>
        <w:tc>
          <w:tcPr>
            <w:tcW w:w="1399"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Аварийная подпитка</w:t>
            </w:r>
          </w:p>
        </w:tc>
        <w:tc>
          <w:tcPr>
            <w:tcW w:w="1114"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spacing w:val="4"/>
                <w:sz w:val="20"/>
                <w:szCs w:val="20"/>
              </w:rPr>
              <w:t>м</w:t>
            </w:r>
            <w:r w:rsidRPr="003851C9">
              <w:rPr>
                <w:rFonts w:eastAsia="Times New Roman" w:cs="Times New Roman"/>
                <w:spacing w:val="6"/>
                <w:position w:val="11"/>
                <w:sz w:val="20"/>
                <w:szCs w:val="20"/>
              </w:rPr>
              <w:t>3</w:t>
            </w:r>
            <w:r w:rsidRPr="003851C9">
              <w:rPr>
                <w:rFonts w:eastAsia="Times New Roman" w:cs="Times New Roman"/>
                <w:spacing w:val="5"/>
                <w:sz w:val="20"/>
                <w:szCs w:val="20"/>
              </w:rPr>
              <w:t>/ч</w:t>
            </w:r>
          </w:p>
        </w:tc>
        <w:tc>
          <w:tcPr>
            <w:tcW w:w="785"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sz w:val="20"/>
                <w:szCs w:val="20"/>
              </w:rPr>
              <w:t>0,212</w:t>
            </w:r>
          </w:p>
        </w:tc>
        <w:tc>
          <w:tcPr>
            <w:tcW w:w="785"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sz w:val="20"/>
                <w:szCs w:val="20"/>
              </w:rPr>
              <w:t>0,212</w:t>
            </w:r>
          </w:p>
        </w:tc>
      </w:tr>
      <w:tr w:rsidR="003851C9" w:rsidRPr="003851C9" w:rsidTr="003851C9">
        <w:trPr>
          <w:trHeight w:val="227"/>
          <w:jc w:val="center"/>
        </w:trPr>
        <w:tc>
          <w:tcPr>
            <w:tcW w:w="1399"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color w:val="000000"/>
                <w:sz w:val="20"/>
                <w:szCs w:val="20"/>
                <w:lang w:eastAsia="ru-RU"/>
              </w:rPr>
              <w:t>Нормативные потери</w:t>
            </w:r>
          </w:p>
        </w:tc>
        <w:tc>
          <w:tcPr>
            <w:tcW w:w="1114" w:type="dxa"/>
            <w:shd w:val="clear" w:color="auto" w:fill="auto"/>
            <w:vAlign w:val="center"/>
            <w:hideMark/>
          </w:tcPr>
          <w:p w:rsidR="003851C9" w:rsidRPr="003851C9" w:rsidRDefault="003851C9" w:rsidP="003851C9">
            <w:pPr>
              <w:widowControl/>
              <w:ind w:firstLine="0"/>
              <w:jc w:val="center"/>
              <w:rPr>
                <w:rFonts w:eastAsia="Times New Roman" w:cs="Times New Roman"/>
                <w:color w:val="000000"/>
                <w:sz w:val="20"/>
                <w:szCs w:val="20"/>
                <w:lang w:eastAsia="ru-RU"/>
              </w:rPr>
            </w:pPr>
            <w:r w:rsidRPr="003851C9">
              <w:rPr>
                <w:rFonts w:eastAsia="Times New Roman" w:cs="Times New Roman"/>
                <w:spacing w:val="4"/>
                <w:sz w:val="20"/>
                <w:szCs w:val="20"/>
              </w:rPr>
              <w:t>м</w:t>
            </w:r>
            <w:r w:rsidRPr="003851C9">
              <w:rPr>
                <w:rFonts w:eastAsia="Times New Roman" w:cs="Times New Roman"/>
                <w:spacing w:val="6"/>
                <w:position w:val="11"/>
                <w:sz w:val="20"/>
                <w:szCs w:val="20"/>
              </w:rPr>
              <w:t>3</w:t>
            </w:r>
            <w:r w:rsidRPr="003851C9">
              <w:rPr>
                <w:rFonts w:eastAsia="Times New Roman" w:cs="Times New Roman"/>
                <w:color w:val="000000"/>
                <w:sz w:val="20"/>
                <w:szCs w:val="20"/>
                <w:lang w:eastAsia="ru-RU"/>
              </w:rPr>
              <w:t>/год</w:t>
            </w:r>
          </w:p>
        </w:tc>
        <w:tc>
          <w:tcPr>
            <w:tcW w:w="785"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5"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c>
          <w:tcPr>
            <w:tcW w:w="784" w:type="dxa"/>
            <w:shd w:val="clear" w:color="auto" w:fill="auto"/>
            <w:vAlign w:val="center"/>
            <w:hideMark/>
          </w:tcPr>
          <w:p w:rsidR="003851C9" w:rsidRPr="003851C9" w:rsidRDefault="003851C9" w:rsidP="003851C9">
            <w:pPr>
              <w:ind w:firstLine="0"/>
              <w:jc w:val="center"/>
              <w:rPr>
                <w:sz w:val="20"/>
                <w:szCs w:val="20"/>
              </w:rPr>
            </w:pPr>
            <w:r w:rsidRPr="003851C9">
              <w:rPr>
                <w:rFonts w:eastAsia="Times New Roman" w:cs="Times New Roman"/>
                <w:sz w:val="20"/>
                <w:szCs w:val="20"/>
              </w:rPr>
              <w:t>211,2</w:t>
            </w:r>
          </w:p>
        </w:tc>
      </w:tr>
    </w:tbl>
    <w:p w:rsidR="00343839" w:rsidRDefault="00343839" w:rsidP="00CF735D"/>
    <w:p w:rsidR="00343839" w:rsidRDefault="00343839" w:rsidP="00CC6E0C">
      <w:pPr>
        <w:pStyle w:val="1"/>
      </w:pPr>
      <w:bookmarkStart w:id="63" w:name="_Toc518992566"/>
      <w:r w:rsidRPr="00343839">
        <w:lastRenderedPageBreak/>
        <w:t>Предложения по строительству, реконструкции и техническому перевооружению источников тепловой энергии</w:t>
      </w:r>
      <w:bookmarkEnd w:id="63"/>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4" w:name="_Toc503344619"/>
      <w:bookmarkStart w:id="65" w:name="_Toc503964212"/>
      <w:bookmarkStart w:id="66" w:name="_Toc518992567"/>
      <w:bookmarkEnd w:id="64"/>
      <w:bookmarkEnd w:id="65"/>
      <w:bookmarkEnd w:id="66"/>
    </w:p>
    <w:p w:rsidR="00343839" w:rsidRDefault="00343839" w:rsidP="00CC6E0C">
      <w:pPr>
        <w:pStyle w:val="2"/>
      </w:pPr>
      <w:bookmarkStart w:id="67"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7"/>
    </w:p>
    <w:p w:rsidR="00843380" w:rsidRDefault="00843380" w:rsidP="00DE0177"/>
    <w:p w:rsidR="00DE0177" w:rsidRDefault="00DE0177" w:rsidP="00DE0177">
      <w:r>
        <w:t xml:space="preserve">В настоящее время в </w:t>
      </w:r>
      <w:r w:rsidR="00D47D0F">
        <w:t xml:space="preserve">с. Зубовка </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D47D0F">
        <w:t xml:space="preserve">с. Зубовка </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Мастер-плана Схемы теплоснабжения планируется </w:t>
      </w:r>
      <w:r w:rsidR="007A20B3">
        <w:t>реконструкция существующей котельной</w:t>
      </w:r>
      <w:r w:rsidRPr="00843380">
        <w:t>.</w:t>
      </w:r>
      <w:r>
        <w:t xml:space="preserve"> Срок </w:t>
      </w:r>
      <w:r w:rsidR="007A20B3">
        <w:t>реконструкции</w:t>
      </w:r>
      <w:r>
        <w:t xml:space="preserve"> котельной – 20</w:t>
      </w:r>
      <w:r w:rsidR="00843380">
        <w:t>19</w:t>
      </w:r>
      <w:r>
        <w:t xml:space="preserve"> год.</w:t>
      </w:r>
    </w:p>
    <w:p w:rsidR="00DE0177" w:rsidRDefault="00DE0177" w:rsidP="00CF735D"/>
    <w:p w:rsidR="00343839" w:rsidRDefault="00343839" w:rsidP="00CC6E0C">
      <w:pPr>
        <w:pStyle w:val="2"/>
      </w:pPr>
      <w:bookmarkStart w:id="68"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8"/>
    </w:p>
    <w:p w:rsidR="00096687" w:rsidRDefault="00096687" w:rsidP="00096687"/>
    <w:p w:rsidR="00096687" w:rsidRDefault="00096687" w:rsidP="00096687">
      <w:r>
        <w:t xml:space="preserve">Анализ системы теплоснабжения (отсутствие ограничений по используемой тепловой мощности) показал, что необходимости в реконструкции существующего источника тепловой энергии в целях расширением зоны действия нет. На существующей котельной выявлен высокий износ и физическое старение основных производственных фондов. Реконструкция существующей котельной </w:t>
      </w:r>
      <w:r w:rsidR="00632E5F">
        <w:t>планируется согласно Варианту №1 Мастер-плана.</w:t>
      </w:r>
    </w:p>
    <w:p w:rsidR="00343839" w:rsidRDefault="00343839" w:rsidP="00CF735D"/>
    <w:p w:rsidR="00343839" w:rsidRDefault="00343839" w:rsidP="00CC6E0C">
      <w:pPr>
        <w:pStyle w:val="2"/>
      </w:pPr>
      <w:bookmarkStart w:id="69"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69"/>
    </w:p>
    <w:p w:rsidR="00096687" w:rsidRDefault="00096687" w:rsidP="00CF735D"/>
    <w:p w:rsidR="00343839" w:rsidRDefault="00586CF1" w:rsidP="00CF735D">
      <w:pPr>
        <w:rPr>
          <w:color w:val="000000"/>
        </w:rPr>
      </w:pPr>
      <w:r>
        <w:rPr>
          <w:color w:val="000000"/>
        </w:rPr>
        <w:t>Модернизация котельных необходима, так как направлена на повышение энергоэффективности и повышение надежности теплоснабжения. На котельной отсутствует система водоподготовки, что в значительной степени влияет на состояние работающего оборудования. Водно-химический режим котельной очень важен для надежной и долговечной работы котельной. Повышенное содержание растворенного кислорода или солей жесткости ведет к коррозии стальных материалов и образованию накипи, что в свою очередь понижает эффективность работы оборудования трубопроводов, ведет к перерасходу топлива и электроэнергии и быстрому выходу системы теплоснабжения из строя. Применение современных автоматизированных установок подготовки и обработки воды позволяет снизить размер отложений в котлах и трубах и соответственно улучшить теплосъем и теплопередачу, а также снизить гидравлические потери в трубах. Данные решения позволяют добиться экономии потребления топлива котлоагрегатами на 5 – 7 %. Комплексом мероприятий по модернизации источника тепловой энергии предполагается оснащение системой водоподготовки.</w:t>
      </w:r>
    </w:p>
    <w:p w:rsidR="00586CF1" w:rsidRDefault="00586CF1" w:rsidP="00CF735D">
      <w:pPr>
        <w:rPr>
          <w:color w:val="000000"/>
        </w:rPr>
      </w:pPr>
      <w:r>
        <w:rPr>
          <w:color w:val="000000"/>
        </w:rPr>
        <w:t xml:space="preserve">Применение современного насосного оборудования позволяет оптимизировать циркуляцию теплоносителя в системе и значительно сократить электропотребление. </w:t>
      </w:r>
      <w:r>
        <w:rPr>
          <w:color w:val="000000"/>
        </w:rPr>
        <w:lastRenderedPageBreak/>
        <w:t>Предлагаем в качестве сетевых насосов установить насосы производство WILO. Был подобран сетевой насос ВL 50/150-5,5/2. Это удобное в эксплуатации и ремонте оборудование, обладающее высокой степенью надежности, долговечности, безотказности работы. Данные насосы позволяют оптимизировать циркуляцию теплоносителя и значительно снизить электропотребления. Установленная мощность существующих насосов К 100-80-160 – 15кВт, рекомендуемых к установке –5,5 кВт Потребляемая мощность существующих насосов 8 кВт, рекомендуемых к установке – 4,15 кВт.</w:t>
      </w:r>
    </w:p>
    <w:p w:rsidR="00586CF1" w:rsidRDefault="00586CF1" w:rsidP="00CF735D"/>
    <w:p w:rsidR="00343839" w:rsidRDefault="00343839" w:rsidP="00CC6E0C">
      <w:pPr>
        <w:pStyle w:val="2"/>
      </w:pPr>
      <w:bookmarkStart w:id="70"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0"/>
    </w:p>
    <w:p w:rsidR="00096687" w:rsidRDefault="00096687" w:rsidP="006C15A4"/>
    <w:p w:rsidR="006C15A4" w:rsidRDefault="006C15A4" w:rsidP="006C15A4">
      <w:r>
        <w:t xml:space="preserve">В настоящее время в </w:t>
      </w:r>
      <w:r w:rsidR="00D47D0F">
        <w:t xml:space="preserve">с. Зубовка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D47D0F">
        <w:t xml:space="preserve">с. Зубовка </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1"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1"/>
    </w:p>
    <w:p w:rsidR="00096687" w:rsidRDefault="00096687" w:rsidP="006C15A4"/>
    <w:p w:rsidR="006C15A4" w:rsidRDefault="006C15A4" w:rsidP="006C15A4">
      <w:r>
        <w:t xml:space="preserve">В настоящее время в </w:t>
      </w:r>
      <w:r w:rsidR="00D47D0F">
        <w:t xml:space="preserve">с. Зубовка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D47D0F">
        <w:t xml:space="preserve">с. Зубовка </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2"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2"/>
    </w:p>
    <w:p w:rsidR="00096687" w:rsidRDefault="00096687" w:rsidP="006C15A4"/>
    <w:p w:rsidR="006C15A4" w:rsidRDefault="006C15A4" w:rsidP="006C15A4">
      <w:r>
        <w:t xml:space="preserve">В настоящее время в </w:t>
      </w:r>
      <w:r w:rsidR="00D47D0F">
        <w:t xml:space="preserve">с. Зубовка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 xml:space="preserve">Перевод котельных в "пиковый" режим в </w:t>
      </w:r>
      <w:r w:rsidR="00D47D0F">
        <w:t xml:space="preserve">с. Зубовка </w:t>
      </w:r>
      <w:r w:rsidRPr="006C15A4">
        <w:t>не предусматривается.</w:t>
      </w:r>
    </w:p>
    <w:p w:rsidR="00343839" w:rsidRDefault="00343839" w:rsidP="00CF735D"/>
    <w:p w:rsidR="00343839" w:rsidRDefault="00343839" w:rsidP="00CC6E0C">
      <w:pPr>
        <w:pStyle w:val="2"/>
      </w:pPr>
      <w:bookmarkStart w:id="73"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3"/>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 xml:space="preserve">бжения между </w:t>
      </w:r>
      <w:r w:rsidR="00FB6016">
        <w:lastRenderedPageBreak/>
        <w:t>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4"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4"/>
    </w:p>
    <w:p w:rsidR="00105568" w:rsidRDefault="00105568" w:rsidP="006C15A4"/>
    <w:p w:rsidR="00343839" w:rsidRDefault="0066151E" w:rsidP="0066151E">
      <w:r>
        <w:t>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с. Зубовка</w:t>
      </w:r>
    </w:p>
    <w:p w:rsidR="0066151E" w:rsidRDefault="0066151E" w:rsidP="0066151E">
      <w:r>
        <w:t xml:space="preserve">Нагрев сетевой воды необходимо производить строго по температурному графику 95/70 ˚С, существующий температурный график 75/50 ˚С. Значения температурных перепадов теплоносителя систем отопления принимают по справочным и нормативным документам, для жилых и общественных зданий – 95/70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С рекомендуется принять (утвердить) для источника теплоснабжения потребителей с. Зубовка.</w:t>
      </w:r>
    </w:p>
    <w:p w:rsidR="0066151E" w:rsidRDefault="0066151E" w:rsidP="00CF735D"/>
    <w:p w:rsidR="00343839" w:rsidRDefault="00343839" w:rsidP="00CC6E0C">
      <w:pPr>
        <w:pStyle w:val="2"/>
      </w:pPr>
      <w:bookmarkStart w:id="75"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5"/>
    </w:p>
    <w:p w:rsidR="00336674" w:rsidRDefault="00336674" w:rsidP="006C15A4"/>
    <w:p w:rsidR="006C15A4" w:rsidRDefault="006C15A4" w:rsidP="006C15A4">
      <w:r>
        <w:t>В разделе 2.4 утверждаемой части рассмотрены сведения о наличии резервов установленной и располагаемой мощности на теплов</w:t>
      </w:r>
      <w:r w:rsidR="00336674">
        <w:t>ом</w:t>
      </w:r>
      <w:r>
        <w:t xml:space="preserve"> источник</w:t>
      </w:r>
      <w:r w:rsidR="00336674">
        <w:t>е</w:t>
      </w:r>
      <w:r w:rsidR="00C95CF2">
        <w:t xml:space="preserve"> </w:t>
      </w:r>
      <w:r w:rsidR="00D47D0F">
        <w:t>с. Зубовка</w:t>
      </w:r>
      <w:r>
        <w:t>.</w:t>
      </w:r>
    </w:p>
    <w:p w:rsidR="00343839" w:rsidRDefault="006C15A4" w:rsidP="006C15A4">
      <w:r>
        <w:t>Вопрос тепловых балансов будет ежегодно рассматриваться на этапе актуализации электронной модели и самого проекта схемы теплоснабжения. На этом этапе ежегодно представляется возможность внесения при необходимости корректировок и предложений по изменениям перспективной установленной тепловой мощности тепловых источников и их зон действия с учетом возможных и произошедших изменений.</w:t>
      </w:r>
    </w:p>
    <w:p w:rsidR="00343839" w:rsidRDefault="00343839" w:rsidP="00CF735D"/>
    <w:p w:rsidR="00343839" w:rsidRDefault="00343839" w:rsidP="00CC6E0C">
      <w:pPr>
        <w:pStyle w:val="2"/>
      </w:pPr>
      <w:bookmarkStart w:id="76"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lastRenderedPageBreak/>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 xml:space="preserve">Мощности по генерированию «чистой» электроэнергии каждый год растут быстрее, чем мощности для угля, газа и нефти вместе взятых. Она становится все более </w:t>
      </w:r>
      <w:r>
        <w:lastRenderedPageBreak/>
        <w:t>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D47D0F">
        <w:t xml:space="preserve">с. Зубовка </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7"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7"/>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D47D0F">
        <w:t xml:space="preserve">с. Зубовка </w:t>
      </w:r>
      <w:r>
        <w:t xml:space="preserve">для котельной </w:t>
      </w:r>
      <w:r w:rsidR="00EA384E" w:rsidRPr="00EA384E">
        <w:t>МУП «ЖКХ Татарский район»</w:t>
      </w:r>
      <w:r w:rsidR="003F1AA8" w:rsidRPr="003F1AA8">
        <w:t xml:space="preserve"> </w:t>
      </w:r>
      <w:r>
        <w:t>я</w:t>
      </w:r>
      <w:r w:rsidR="003F1AA8">
        <w:t>вляется каменный уголь. Р</w:t>
      </w:r>
      <w:r>
        <w:t>езервно</w:t>
      </w:r>
      <w:r w:rsidR="003F1AA8">
        <w:t>е</w:t>
      </w:r>
      <w:r>
        <w:t xml:space="preserve"> топлив</w:t>
      </w:r>
      <w:r w:rsidR="003F1AA8">
        <w:t>о</w:t>
      </w:r>
      <w:r w:rsidR="00EA384E">
        <w:t xml:space="preserve"> </w:t>
      </w:r>
      <w:r w:rsidR="003F1AA8">
        <w:t>на</w:t>
      </w:r>
      <w:r>
        <w:t xml:space="preserve"> котельной </w:t>
      </w:r>
      <w:r w:rsidR="003F1AA8">
        <w:t>отсутствует</w:t>
      </w:r>
      <w:r>
        <w:t>.</w:t>
      </w:r>
    </w:p>
    <w:p w:rsidR="00B876C6" w:rsidRDefault="00B876C6" w:rsidP="003F1AA8">
      <w:r>
        <w:t xml:space="preserve">Источники тепловой энергии с использованием возобновляемых </w:t>
      </w:r>
      <w:r w:rsidR="003F1AA8">
        <w:t xml:space="preserve">источников энергии отсутствуют. </w:t>
      </w:r>
      <w:r>
        <w:t xml:space="preserve">Разработанная Схема теплоснабжения с. п. </w:t>
      </w:r>
      <w:r w:rsidR="00D47D0F">
        <w:t xml:space="preserve">С. Зубовка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8" w:name="_Toc518992579"/>
      <w:r w:rsidRPr="00343839">
        <w:lastRenderedPageBreak/>
        <w:t>Предложения по строительству и реконструкции тепловых сетей</w:t>
      </w:r>
      <w:bookmarkEnd w:id="78"/>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79" w:name="_Toc503344632"/>
      <w:bookmarkStart w:id="80" w:name="_Toc503964225"/>
      <w:bookmarkStart w:id="81" w:name="_Toc518992580"/>
      <w:bookmarkEnd w:id="79"/>
      <w:bookmarkEnd w:id="80"/>
      <w:bookmarkEnd w:id="81"/>
    </w:p>
    <w:p w:rsidR="00CF735D" w:rsidRDefault="00343839" w:rsidP="00CC6E0C">
      <w:pPr>
        <w:pStyle w:val="2"/>
      </w:pPr>
      <w:bookmarkStart w:id="82"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2"/>
    </w:p>
    <w:p w:rsidR="00A1071F" w:rsidRDefault="00A1071F" w:rsidP="00B876C6">
      <w:pPr>
        <w:tabs>
          <w:tab w:val="left" w:pos="1683"/>
        </w:tabs>
      </w:pPr>
    </w:p>
    <w:p w:rsidR="00B876C6" w:rsidRDefault="00A1071F" w:rsidP="00B876C6">
      <w:pPr>
        <w:tabs>
          <w:tab w:val="left" w:pos="1683"/>
        </w:tabs>
      </w:pPr>
      <w:r>
        <w:t xml:space="preserve">На территории </w:t>
      </w:r>
      <w:r w:rsidR="00D47D0F">
        <w:t xml:space="preserve">с. Зубовка </w:t>
      </w:r>
      <w:r w:rsidR="00B876C6">
        <w:t xml:space="preserve">на всем сроке действия отсутствуют зоны с дефицитом тепловой мощности. </w:t>
      </w:r>
    </w:p>
    <w:p w:rsidR="00CF735D" w:rsidRDefault="00B876C6" w:rsidP="00B876C6">
      <w:pPr>
        <w:tabs>
          <w:tab w:val="left" w:pos="1683"/>
        </w:tabs>
      </w:pPr>
      <w:r>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tab/>
      </w:r>
    </w:p>
    <w:p w:rsidR="00343839" w:rsidRDefault="00343839" w:rsidP="00CF735D"/>
    <w:p w:rsidR="00343839" w:rsidRDefault="00343839" w:rsidP="00CC6E0C">
      <w:pPr>
        <w:pStyle w:val="2"/>
      </w:pPr>
      <w:bookmarkStart w:id="83"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3"/>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4"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4"/>
    </w:p>
    <w:p w:rsidR="00CC4F0A" w:rsidRDefault="00CC4F0A" w:rsidP="00B876C6"/>
    <w:p w:rsidR="00343839" w:rsidRDefault="00CC4F0A" w:rsidP="00CC4F0A">
      <w:r>
        <w:t xml:space="preserve">В </w:t>
      </w:r>
      <w:r w:rsidR="00D47D0F">
        <w:t xml:space="preserve">с. Зубовка </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5"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5"/>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 xml:space="preserve">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 </w:t>
      </w:r>
      <w:r w:rsidR="00D47D0F">
        <w:rPr>
          <w:rFonts w:ascii="TimesNewRomanPSMT" w:hAnsi="TimesNewRomanPSMT"/>
          <w:color w:val="000000"/>
        </w:rPr>
        <w:t xml:space="preserve">с. Зубовка </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6"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6"/>
    </w:p>
    <w:p w:rsidR="00CC4F0A" w:rsidRPr="006D554A"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w:t>
      </w:r>
      <w:r w:rsidR="00D47D0F">
        <w:rPr>
          <w:color w:val="000000"/>
        </w:rPr>
        <w:t>с. Зубовка</w:t>
      </w:r>
      <w:r>
        <w:rPr>
          <w:color w:val="000000"/>
        </w:rPr>
        <w:t xml:space="preserve">. Частично повреждена изоляция, </w:t>
      </w:r>
      <w:r w:rsidR="00313BFC">
        <w:rPr>
          <w:color w:val="000000"/>
        </w:rPr>
        <w:t>вследствие</w:t>
      </w:r>
      <w:r>
        <w:rPr>
          <w:color w:val="000000"/>
        </w:rPr>
        <w:t xml:space="preserve"> этого </w:t>
      </w:r>
      <w:r>
        <w:rPr>
          <w:color w:val="000000"/>
        </w:rPr>
        <w:lastRenderedPageBreak/>
        <w:t>стальные трубы подвержены коррозии. При износе теплотрассы 64 %, кол</w:t>
      </w:r>
      <w:r w:rsidR="00313BFC">
        <w:rPr>
          <w:color w:val="000000"/>
        </w:rPr>
        <w:t>ичество тепла, теряемого в теп</w:t>
      </w:r>
      <w:r>
        <w:rPr>
          <w:color w:val="000000"/>
        </w:rPr>
        <w:t xml:space="preserve">ловых сетях при транспортировании теплоносителя от котельной до потребителя, значительно превышает нормативное значение. Уровень аварийности на </w:t>
      </w:r>
      <w:r w:rsidR="00313BFC">
        <w:rPr>
          <w:color w:val="000000"/>
        </w:rPr>
        <w:t>тепловых сетях превышает норма</w:t>
      </w:r>
      <w:r>
        <w:rPr>
          <w:color w:val="000000"/>
        </w:rPr>
        <w:t>тивное значение. Имеет место критическое значение 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306C65">
        <w:rPr>
          <w:color w:val="000000"/>
        </w:rPr>
        <w:t>6</w:t>
      </w:r>
      <w:r>
        <w:rPr>
          <w:color w:val="000000"/>
        </w:rPr>
        <w:t>.</w:t>
      </w:r>
    </w:p>
    <w:p w:rsidR="00C40ED7" w:rsidRDefault="00C40ED7" w:rsidP="00CC4F0A"/>
    <w:p w:rsidR="00CC4F0A" w:rsidRDefault="00CC4F0A" w:rsidP="00004027">
      <w:pPr>
        <w:pStyle w:val="a5"/>
      </w:pPr>
      <w:bookmarkStart w:id="87" w:name="_Toc518984691"/>
      <w:bookmarkStart w:id="88" w:name="_Toc519504409"/>
      <w:r>
        <w:t xml:space="preserve">Таблица </w:t>
      </w:r>
      <w:r w:rsidR="00306C65">
        <w:t>6</w:t>
      </w:r>
      <w:r>
        <w:t xml:space="preserve"> – Участки тепловой сети, подлежащие замене</w:t>
      </w:r>
      <w:bookmarkEnd w:id="87"/>
      <w:bookmarkEnd w:id="88"/>
    </w:p>
    <w:tbl>
      <w:tblPr>
        <w:tblStyle w:val="af4"/>
        <w:tblW w:w="5000" w:type="pct"/>
        <w:tblLook w:val="04A0" w:firstRow="1" w:lastRow="0" w:firstColumn="1" w:lastColumn="0" w:noHBand="0" w:noVBand="1"/>
      </w:tblPr>
      <w:tblGrid>
        <w:gridCol w:w="449"/>
        <w:gridCol w:w="1562"/>
        <w:gridCol w:w="2048"/>
        <w:gridCol w:w="1378"/>
        <w:gridCol w:w="1378"/>
        <w:gridCol w:w="1380"/>
        <w:gridCol w:w="1376"/>
      </w:tblGrid>
      <w:tr w:rsidR="0066151E" w:rsidRPr="0066151E" w:rsidTr="0066151E">
        <w:tc>
          <w:tcPr>
            <w:tcW w:w="234" w:type="pct"/>
            <w:vMerge w:val="restar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w:t>
            </w:r>
          </w:p>
        </w:tc>
        <w:tc>
          <w:tcPr>
            <w:tcW w:w="1886" w:type="pct"/>
            <w:gridSpan w:val="2"/>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Участок тепловой сети</w:t>
            </w:r>
          </w:p>
        </w:tc>
        <w:tc>
          <w:tcPr>
            <w:tcW w:w="720" w:type="pct"/>
            <w:vMerge w:val="restart"/>
            <w:textDirection w:val="btLr"/>
            <w:vAlign w:val="center"/>
          </w:tcPr>
          <w:p w:rsidR="0066151E" w:rsidRPr="0066151E" w:rsidRDefault="0066151E" w:rsidP="0027533F">
            <w:pPr>
              <w:ind w:left="113" w:right="113" w:firstLine="0"/>
              <w:jc w:val="center"/>
              <w:rPr>
                <w:rFonts w:cs="Times New Roman"/>
                <w:color w:val="000000"/>
                <w:lang w:val="ru-RU"/>
              </w:rPr>
            </w:pPr>
            <w:r w:rsidRPr="0066151E">
              <w:rPr>
                <w:rFonts w:cs="Times New Roman"/>
                <w:color w:val="000000"/>
                <w:lang w:val="ru-RU"/>
              </w:rPr>
              <w:t>Существующий диаметр, мм</w:t>
            </w:r>
          </w:p>
        </w:tc>
        <w:tc>
          <w:tcPr>
            <w:tcW w:w="720" w:type="pct"/>
            <w:vMerge w:val="restart"/>
            <w:textDirection w:val="btLr"/>
            <w:vAlign w:val="center"/>
          </w:tcPr>
          <w:p w:rsidR="0066151E" w:rsidRPr="0066151E" w:rsidRDefault="0066151E" w:rsidP="0027533F">
            <w:pPr>
              <w:ind w:left="113" w:right="113" w:firstLine="0"/>
              <w:jc w:val="center"/>
              <w:rPr>
                <w:rFonts w:cs="Times New Roman"/>
                <w:color w:val="000000"/>
                <w:lang w:val="ru-RU"/>
              </w:rPr>
            </w:pPr>
            <w:r w:rsidRPr="0066151E">
              <w:rPr>
                <w:rFonts w:cs="Times New Roman"/>
                <w:color w:val="000000"/>
                <w:lang w:val="ru-RU"/>
              </w:rPr>
              <w:t>Планируемый диаметр (внутренний), мм</w:t>
            </w:r>
          </w:p>
        </w:tc>
        <w:tc>
          <w:tcPr>
            <w:tcW w:w="721" w:type="pct"/>
            <w:vMerge w:val="restart"/>
            <w:textDirection w:val="btLr"/>
            <w:vAlign w:val="center"/>
          </w:tcPr>
          <w:p w:rsidR="0066151E" w:rsidRPr="0066151E" w:rsidRDefault="0066151E" w:rsidP="0027533F">
            <w:pPr>
              <w:ind w:left="113" w:right="113" w:firstLine="0"/>
              <w:jc w:val="center"/>
              <w:rPr>
                <w:rFonts w:cs="Times New Roman"/>
                <w:color w:val="000000"/>
                <w:lang w:val="ru-RU"/>
              </w:rPr>
            </w:pPr>
            <w:r w:rsidRPr="0066151E">
              <w:rPr>
                <w:rFonts w:cs="Times New Roman"/>
                <w:color w:val="000000"/>
                <w:lang w:val="ru-RU"/>
              </w:rPr>
              <w:t>Длина (в 2-трубном),м</w:t>
            </w:r>
          </w:p>
        </w:tc>
        <w:tc>
          <w:tcPr>
            <w:tcW w:w="719" w:type="pct"/>
            <w:vMerge w:val="restart"/>
            <w:textDirection w:val="btLr"/>
            <w:vAlign w:val="center"/>
          </w:tcPr>
          <w:p w:rsidR="0066151E" w:rsidRPr="0066151E" w:rsidRDefault="0066151E" w:rsidP="0027533F">
            <w:pPr>
              <w:ind w:left="113" w:right="113" w:firstLine="0"/>
              <w:jc w:val="center"/>
              <w:rPr>
                <w:rFonts w:cs="Times New Roman"/>
                <w:color w:val="000000"/>
                <w:lang w:val="ru-RU"/>
              </w:rPr>
            </w:pPr>
            <w:r w:rsidRPr="0066151E">
              <w:rPr>
                <w:rFonts w:cs="Times New Roman"/>
                <w:color w:val="000000"/>
                <w:lang w:val="ru-RU"/>
              </w:rPr>
              <w:t>Стоимость, руб., 1 м.п.</w:t>
            </w:r>
          </w:p>
        </w:tc>
      </w:tr>
      <w:tr w:rsidR="0066151E" w:rsidRPr="0066151E" w:rsidTr="0066151E">
        <w:trPr>
          <w:trHeight w:val="1371"/>
        </w:trPr>
        <w:tc>
          <w:tcPr>
            <w:tcW w:w="234" w:type="pct"/>
            <w:vMerge/>
            <w:vAlign w:val="center"/>
          </w:tcPr>
          <w:p w:rsidR="0066151E" w:rsidRPr="0066151E" w:rsidRDefault="0066151E" w:rsidP="0027533F">
            <w:pPr>
              <w:ind w:firstLine="0"/>
              <w:jc w:val="center"/>
              <w:rPr>
                <w:rFonts w:cs="Times New Roman"/>
                <w:color w:val="000000"/>
                <w:lang w:val="ru-RU"/>
              </w:rPr>
            </w:pP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Начало участка</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Конец участка</w:t>
            </w:r>
          </w:p>
        </w:tc>
        <w:tc>
          <w:tcPr>
            <w:tcW w:w="720" w:type="pct"/>
            <w:vMerge/>
            <w:vAlign w:val="center"/>
          </w:tcPr>
          <w:p w:rsidR="0066151E" w:rsidRPr="0066151E" w:rsidRDefault="0066151E" w:rsidP="0027533F">
            <w:pPr>
              <w:ind w:firstLine="0"/>
              <w:jc w:val="center"/>
              <w:rPr>
                <w:rFonts w:cs="Times New Roman"/>
                <w:color w:val="000000"/>
                <w:lang w:val="ru-RU"/>
              </w:rPr>
            </w:pPr>
          </w:p>
        </w:tc>
        <w:tc>
          <w:tcPr>
            <w:tcW w:w="720" w:type="pct"/>
            <w:vMerge/>
            <w:vAlign w:val="center"/>
          </w:tcPr>
          <w:p w:rsidR="0066151E" w:rsidRPr="0066151E" w:rsidRDefault="0066151E" w:rsidP="0027533F">
            <w:pPr>
              <w:ind w:firstLine="0"/>
              <w:jc w:val="center"/>
              <w:rPr>
                <w:rFonts w:cs="Times New Roman"/>
                <w:color w:val="000000"/>
                <w:lang w:val="ru-RU"/>
              </w:rPr>
            </w:pPr>
          </w:p>
        </w:tc>
        <w:tc>
          <w:tcPr>
            <w:tcW w:w="721" w:type="pct"/>
            <w:vMerge/>
            <w:vAlign w:val="center"/>
          </w:tcPr>
          <w:p w:rsidR="0066151E" w:rsidRPr="0066151E" w:rsidRDefault="0066151E" w:rsidP="0027533F">
            <w:pPr>
              <w:ind w:firstLine="0"/>
              <w:jc w:val="center"/>
              <w:rPr>
                <w:rFonts w:cs="Times New Roman"/>
                <w:color w:val="000000"/>
                <w:lang w:val="ru-RU"/>
              </w:rPr>
            </w:pPr>
          </w:p>
        </w:tc>
        <w:tc>
          <w:tcPr>
            <w:tcW w:w="719" w:type="pct"/>
            <w:vMerge/>
            <w:vAlign w:val="center"/>
          </w:tcPr>
          <w:p w:rsidR="0066151E" w:rsidRPr="0066151E" w:rsidRDefault="0066151E" w:rsidP="0027533F">
            <w:pPr>
              <w:ind w:firstLine="0"/>
              <w:jc w:val="center"/>
              <w:rPr>
                <w:rFonts w:cs="Times New Roman"/>
                <w:color w:val="000000"/>
                <w:lang w:val="ru-RU"/>
              </w:rPr>
            </w:pP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Котельная</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Уз-1</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102</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125</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77</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1783</w:t>
            </w: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2</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Уз-5</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Ул. Куйбышева, 22 кв.1</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76</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33</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33</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586</w:t>
            </w: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Уз-3</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Уз-4</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32</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40</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13</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671</w:t>
            </w: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4</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Уз-4</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СПК «Зубовский»</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32</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40</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11</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671</w:t>
            </w: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5</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Уз-7</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Уз-8</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76</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33</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16</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586</w:t>
            </w: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6</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Уз-8</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Уз-9</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76</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33</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31</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586</w:t>
            </w:r>
          </w:p>
        </w:tc>
      </w:tr>
      <w:tr w:rsidR="0066151E" w:rsidRPr="0066151E" w:rsidTr="0066151E">
        <w:tc>
          <w:tcPr>
            <w:tcW w:w="234"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7</w:t>
            </w:r>
          </w:p>
        </w:tc>
        <w:tc>
          <w:tcPr>
            <w:tcW w:w="816"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Уз-9</w:t>
            </w:r>
          </w:p>
        </w:tc>
        <w:tc>
          <w:tcPr>
            <w:tcW w:w="107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Ул. Куйбышева 25 кв.2</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76</w:t>
            </w:r>
          </w:p>
        </w:tc>
        <w:tc>
          <w:tcPr>
            <w:tcW w:w="720"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33</w:t>
            </w:r>
          </w:p>
        </w:tc>
        <w:tc>
          <w:tcPr>
            <w:tcW w:w="721"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185</w:t>
            </w:r>
          </w:p>
        </w:tc>
        <w:tc>
          <w:tcPr>
            <w:tcW w:w="719" w:type="pct"/>
            <w:vAlign w:val="center"/>
          </w:tcPr>
          <w:p w:rsidR="0066151E" w:rsidRPr="0066151E" w:rsidRDefault="0066151E" w:rsidP="0027533F">
            <w:pPr>
              <w:ind w:firstLine="0"/>
              <w:jc w:val="center"/>
              <w:rPr>
                <w:rFonts w:cs="Times New Roman"/>
                <w:color w:val="000000"/>
                <w:lang w:val="ru-RU"/>
              </w:rPr>
            </w:pPr>
            <w:r w:rsidRPr="0066151E">
              <w:rPr>
                <w:rFonts w:cs="Times New Roman"/>
                <w:color w:val="000000"/>
                <w:lang w:val="ru-RU"/>
              </w:rPr>
              <w:t>586</w:t>
            </w:r>
          </w:p>
        </w:tc>
      </w:tr>
    </w:tbl>
    <w:p w:rsidR="00CC4F0A" w:rsidRDefault="00CC4F0A" w:rsidP="00CC4F0A"/>
    <w:p w:rsidR="00343839" w:rsidRDefault="00343839" w:rsidP="00CC6E0C">
      <w:pPr>
        <w:pStyle w:val="2"/>
      </w:pPr>
      <w:bookmarkStart w:id="89"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89"/>
    </w:p>
    <w:p w:rsidR="00B6613B" w:rsidRDefault="00B876C6" w:rsidP="00A1071F">
      <w:r>
        <w:t xml:space="preserve">На территории </w:t>
      </w:r>
      <w:r w:rsidR="00D47D0F">
        <w:t xml:space="preserve">с. Зубовка </w:t>
      </w:r>
      <w:r>
        <w:t>отсутствует централизованное горячее водоснабжени</w:t>
      </w:r>
      <w:r w:rsidR="00B6613B">
        <w:t>е.</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CF735D" w:rsidRDefault="00343839" w:rsidP="00CC6E0C">
      <w:pPr>
        <w:pStyle w:val="1"/>
      </w:pPr>
      <w:bookmarkStart w:id="90" w:name="_Toc518992587"/>
      <w:r w:rsidRPr="00343839">
        <w:lastRenderedPageBreak/>
        <w:t>Перспективные топливные балансы</w:t>
      </w:r>
      <w:bookmarkEnd w:id="90"/>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t xml:space="preserve">ООО «Татарская тепловая компания» </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306C65">
        <w:t>7</w:t>
      </w:r>
      <w:r w:rsidRPr="00223A98">
        <w:t>.</w:t>
      </w:r>
      <w:r>
        <w:t xml:space="preserve"> При этом на территории </w:t>
      </w:r>
      <w:r w:rsidR="00D47D0F">
        <w:t xml:space="preserve">с. Зубовка </w:t>
      </w:r>
      <w:r>
        <w:t xml:space="preserve">  котельная не работает в летний период на всем сроке действия Схемы теплоснабжения.</w:t>
      </w:r>
    </w:p>
    <w:p w:rsidR="00D7192B" w:rsidRDefault="00834A78" w:rsidP="00D7192B">
      <w:r>
        <w:t>2019 г. планируется реконструкция существующей котельной</w:t>
      </w:r>
      <w:r w:rsidR="00D7192B">
        <w:t xml:space="preserve">. </w:t>
      </w:r>
      <w:r w:rsidR="00DD4447" w:rsidRPr="00A31445">
        <w:t xml:space="preserve">Проектным и фактическим топливом для котельной </w:t>
      </w:r>
      <w:r w:rsidR="00DD4447">
        <w:t>с. Зубовка</w:t>
      </w:r>
      <w:r w:rsidR="00DD4447" w:rsidRPr="00A31445">
        <w:t xml:space="preserve"> является </w:t>
      </w:r>
      <w:r w:rsidR="00DD4447">
        <w:t>каменный уголь</w:t>
      </w:r>
      <w:r w:rsidR="00DD4447" w:rsidRPr="00A31445">
        <w:t xml:space="preserve"> со средней теплотой сгорания </w:t>
      </w:r>
      <w:r w:rsidR="00DD4447">
        <w:t>5200-5500</w:t>
      </w:r>
      <w:r w:rsidR="00DD4447" w:rsidRPr="0074299C">
        <w:t>ккал/м</w:t>
      </w:r>
      <w:r w:rsidR="00DD4447" w:rsidRPr="0074299C">
        <w:rPr>
          <w:vertAlign w:val="superscript"/>
        </w:rPr>
        <w:t>3</w:t>
      </w:r>
      <w:r w:rsidR="00DD4447">
        <w:t>.</w:t>
      </w:r>
    </w:p>
    <w:p w:rsidR="00D7192B" w:rsidRDefault="00D7192B" w:rsidP="00004027">
      <w:pPr>
        <w:pStyle w:val="a5"/>
      </w:pPr>
      <w:bookmarkStart w:id="91" w:name="_Toc518984686"/>
      <w:bookmarkStart w:id="92" w:name="_Toc519504410"/>
      <w:r>
        <w:t xml:space="preserve">Таблица </w:t>
      </w:r>
      <w:r w:rsidR="00306C65">
        <w:t>7</w:t>
      </w:r>
      <w:r>
        <w:t xml:space="preserve"> – Перспективные годовые расходы топлива в натуральном выражении и т в т.у.т.</w:t>
      </w:r>
      <w:bookmarkEnd w:id="91"/>
      <w:bookmarkEnd w:id="92"/>
    </w:p>
    <w:tbl>
      <w:tblPr>
        <w:tblStyle w:val="af4"/>
        <w:tblW w:w="5000" w:type="pct"/>
        <w:tblLook w:val="04A0" w:firstRow="1" w:lastRow="0" w:firstColumn="1" w:lastColumn="0" w:noHBand="0" w:noVBand="1"/>
      </w:tblPr>
      <w:tblGrid>
        <w:gridCol w:w="487"/>
        <w:gridCol w:w="1593"/>
        <w:gridCol w:w="854"/>
        <w:gridCol w:w="854"/>
        <w:gridCol w:w="963"/>
        <w:gridCol w:w="963"/>
        <w:gridCol w:w="965"/>
        <w:gridCol w:w="965"/>
        <w:gridCol w:w="957"/>
        <w:gridCol w:w="970"/>
      </w:tblGrid>
      <w:tr w:rsidR="00834A78" w:rsidRPr="00F865FB" w:rsidTr="00834A78">
        <w:tc>
          <w:tcPr>
            <w:tcW w:w="255" w:type="pct"/>
            <w:vMerge w:val="restar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w:t>
            </w:r>
          </w:p>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п/п</w:t>
            </w:r>
          </w:p>
        </w:tc>
        <w:tc>
          <w:tcPr>
            <w:tcW w:w="832" w:type="pct"/>
            <w:vMerge w:val="restar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46"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2017</w:t>
            </w:r>
          </w:p>
        </w:tc>
        <w:tc>
          <w:tcPr>
            <w:tcW w:w="446"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2018</w:t>
            </w:r>
          </w:p>
        </w:tc>
        <w:tc>
          <w:tcPr>
            <w:tcW w:w="503"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2019</w:t>
            </w:r>
          </w:p>
        </w:tc>
        <w:tc>
          <w:tcPr>
            <w:tcW w:w="503"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2020</w:t>
            </w:r>
          </w:p>
        </w:tc>
        <w:tc>
          <w:tcPr>
            <w:tcW w:w="504"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2021</w:t>
            </w:r>
          </w:p>
        </w:tc>
        <w:tc>
          <w:tcPr>
            <w:tcW w:w="504"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2022</w:t>
            </w:r>
          </w:p>
        </w:tc>
        <w:tc>
          <w:tcPr>
            <w:tcW w:w="500"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2023-2027</w:t>
            </w:r>
          </w:p>
        </w:tc>
        <w:tc>
          <w:tcPr>
            <w:tcW w:w="506"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2028-2035</w:t>
            </w:r>
          </w:p>
        </w:tc>
      </w:tr>
      <w:tr w:rsidR="00834A78" w:rsidRPr="00F865FB" w:rsidTr="00834A78">
        <w:tc>
          <w:tcPr>
            <w:tcW w:w="255" w:type="pct"/>
            <w:vMerge/>
            <w:vAlign w:val="center"/>
          </w:tcPr>
          <w:p w:rsidR="00834A78" w:rsidRPr="00F865FB" w:rsidRDefault="00834A78" w:rsidP="0027533F">
            <w:pPr>
              <w:ind w:firstLine="0"/>
              <w:jc w:val="center"/>
              <w:rPr>
                <w:rFonts w:cs="Times New Roman"/>
                <w:sz w:val="20"/>
                <w:szCs w:val="20"/>
              </w:rPr>
            </w:pPr>
          </w:p>
        </w:tc>
        <w:tc>
          <w:tcPr>
            <w:tcW w:w="832" w:type="pct"/>
            <w:vMerge/>
            <w:vAlign w:val="center"/>
          </w:tcPr>
          <w:p w:rsidR="00834A78" w:rsidRPr="00F865FB" w:rsidRDefault="00834A78" w:rsidP="0027533F">
            <w:pPr>
              <w:ind w:firstLine="0"/>
              <w:jc w:val="center"/>
              <w:rPr>
                <w:rFonts w:cs="Times New Roman"/>
                <w:sz w:val="20"/>
                <w:szCs w:val="20"/>
              </w:rPr>
            </w:pPr>
          </w:p>
        </w:tc>
        <w:tc>
          <w:tcPr>
            <w:tcW w:w="3913" w:type="pct"/>
            <w:gridSpan w:val="8"/>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834A78" w:rsidRPr="00F865FB" w:rsidTr="00834A78">
        <w:tc>
          <w:tcPr>
            <w:tcW w:w="255"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1</w:t>
            </w:r>
          </w:p>
        </w:tc>
        <w:tc>
          <w:tcPr>
            <w:tcW w:w="832"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358,47</w:t>
            </w:r>
          </w:p>
        </w:tc>
        <w:tc>
          <w:tcPr>
            <w:tcW w:w="446"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358,47</w:t>
            </w:r>
          </w:p>
        </w:tc>
        <w:tc>
          <w:tcPr>
            <w:tcW w:w="503"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358,47</w:t>
            </w:r>
          </w:p>
        </w:tc>
        <w:tc>
          <w:tcPr>
            <w:tcW w:w="503"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329</w:t>
            </w:r>
          </w:p>
        </w:tc>
        <w:tc>
          <w:tcPr>
            <w:tcW w:w="504"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329</w:t>
            </w:r>
          </w:p>
        </w:tc>
        <w:tc>
          <w:tcPr>
            <w:tcW w:w="504"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329</w:t>
            </w:r>
          </w:p>
        </w:tc>
        <w:tc>
          <w:tcPr>
            <w:tcW w:w="500"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329</w:t>
            </w:r>
          </w:p>
        </w:tc>
        <w:tc>
          <w:tcPr>
            <w:tcW w:w="506"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329</w:t>
            </w:r>
          </w:p>
        </w:tc>
      </w:tr>
      <w:tr w:rsidR="00834A78" w:rsidRPr="00F865FB" w:rsidTr="00834A78">
        <w:tc>
          <w:tcPr>
            <w:tcW w:w="255" w:type="pct"/>
            <w:vAlign w:val="center"/>
          </w:tcPr>
          <w:p w:rsidR="00834A78" w:rsidRPr="00F865FB" w:rsidRDefault="00834A78" w:rsidP="0027533F">
            <w:pPr>
              <w:ind w:firstLine="0"/>
              <w:jc w:val="center"/>
              <w:rPr>
                <w:rFonts w:cs="Times New Roman"/>
                <w:sz w:val="20"/>
                <w:szCs w:val="20"/>
                <w:lang w:val="ru-RU"/>
              </w:rPr>
            </w:pPr>
          </w:p>
        </w:tc>
        <w:tc>
          <w:tcPr>
            <w:tcW w:w="832" w:type="pct"/>
            <w:vAlign w:val="center"/>
          </w:tcPr>
          <w:p w:rsidR="00834A78" w:rsidRPr="00F865FB" w:rsidRDefault="00834A78" w:rsidP="0027533F">
            <w:pPr>
              <w:ind w:firstLine="0"/>
              <w:jc w:val="center"/>
              <w:rPr>
                <w:rFonts w:cs="Times New Roman"/>
                <w:sz w:val="20"/>
                <w:szCs w:val="20"/>
              </w:rPr>
            </w:pPr>
          </w:p>
        </w:tc>
        <w:tc>
          <w:tcPr>
            <w:tcW w:w="3913" w:type="pct"/>
            <w:gridSpan w:val="8"/>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Годовой расход топлива, т.у.т.</w:t>
            </w:r>
          </w:p>
        </w:tc>
      </w:tr>
      <w:tr w:rsidR="00834A78" w:rsidRPr="00F865FB" w:rsidTr="00834A78">
        <w:tc>
          <w:tcPr>
            <w:tcW w:w="255"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w:t>
            </w:r>
          </w:p>
        </w:tc>
        <w:tc>
          <w:tcPr>
            <w:tcW w:w="832" w:type="pct"/>
            <w:vAlign w:val="center"/>
          </w:tcPr>
          <w:p w:rsidR="00834A78" w:rsidRPr="00F865FB" w:rsidRDefault="00834A78" w:rsidP="0027533F">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261,17</w:t>
            </w:r>
          </w:p>
        </w:tc>
        <w:tc>
          <w:tcPr>
            <w:tcW w:w="446"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261,17</w:t>
            </w:r>
          </w:p>
        </w:tc>
        <w:tc>
          <w:tcPr>
            <w:tcW w:w="503"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261,17</w:t>
            </w:r>
          </w:p>
        </w:tc>
        <w:tc>
          <w:tcPr>
            <w:tcW w:w="503"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239,7</w:t>
            </w:r>
          </w:p>
        </w:tc>
        <w:tc>
          <w:tcPr>
            <w:tcW w:w="504"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239,7</w:t>
            </w:r>
          </w:p>
        </w:tc>
        <w:tc>
          <w:tcPr>
            <w:tcW w:w="504"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239,7</w:t>
            </w:r>
          </w:p>
        </w:tc>
        <w:tc>
          <w:tcPr>
            <w:tcW w:w="500"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239,7</w:t>
            </w:r>
          </w:p>
        </w:tc>
        <w:tc>
          <w:tcPr>
            <w:tcW w:w="506" w:type="pct"/>
            <w:vAlign w:val="center"/>
          </w:tcPr>
          <w:p w:rsidR="00834A78" w:rsidRPr="00F865FB" w:rsidRDefault="00834A78" w:rsidP="0027533F">
            <w:pPr>
              <w:ind w:firstLine="0"/>
              <w:jc w:val="center"/>
              <w:rPr>
                <w:rFonts w:cs="Times New Roman"/>
                <w:sz w:val="20"/>
                <w:szCs w:val="20"/>
                <w:lang w:val="ru-RU"/>
              </w:rPr>
            </w:pPr>
            <w:r>
              <w:rPr>
                <w:rFonts w:cs="Times New Roman"/>
                <w:sz w:val="20"/>
                <w:szCs w:val="20"/>
                <w:lang w:val="ru-RU"/>
              </w:rPr>
              <w:t>239,7</w:t>
            </w:r>
          </w:p>
        </w:tc>
      </w:tr>
    </w:tbl>
    <w:p w:rsidR="00B6613B" w:rsidRDefault="00B6613B" w:rsidP="00B6613B"/>
    <w:p w:rsidR="00D7192B" w:rsidRDefault="00D7192B" w:rsidP="00004027">
      <w:r>
        <w:t>Для новой блочно-модульной газовой котельной в качестве аварийного топлива принято дизельное зимнее топливо по ГОСТ 305-73. Низшая теплота сгорания 42,63 МДж/кг (10174 ккал/кг). Согласно п. 13.45 СП 89.13330.2016 «Котельные установки», количество аварийного топлива, доставляемого автомобильным транспортом, должно рассчитываться на 3 суточный запас. Для запаса аварийного топлива предусматривается 2 резервуара вместимостью 5 м</w:t>
      </w:r>
      <w:r w:rsidRPr="00255D5C">
        <w:rPr>
          <w:szCs w:val="16"/>
          <w:vertAlign w:val="superscript"/>
        </w:rPr>
        <w:t>3</w:t>
      </w:r>
      <w:r>
        <w:t>каждый.</w:t>
      </w:r>
    </w:p>
    <w:p w:rsidR="00D7192B" w:rsidRDefault="00D7192B" w:rsidP="00D7192B">
      <w:pPr>
        <w:rPr>
          <w:color w:val="000000"/>
        </w:rPr>
      </w:pPr>
    </w:p>
    <w:p w:rsidR="00D7192B" w:rsidRPr="00004027" w:rsidRDefault="00D7192B" w:rsidP="00004027">
      <w:pPr>
        <w:pStyle w:val="a5"/>
      </w:pPr>
      <w:bookmarkStart w:id="93" w:name="_Toc518992503"/>
      <w:bookmarkStart w:id="94" w:name="_Toc518998980"/>
      <w:bookmarkStart w:id="95" w:name="_Toc519078998"/>
      <w:bookmarkStart w:id="96" w:name="_Toc518984687"/>
      <w:bookmarkStart w:id="97" w:name="_Toc519504411"/>
      <w:r w:rsidRPr="00004027">
        <w:rPr>
          <w:rStyle w:val="af5"/>
          <w:bCs/>
          <w:color w:val="auto"/>
        </w:rPr>
        <w:t>Таблиц</w:t>
      </w:r>
      <w:bookmarkEnd w:id="93"/>
      <w:bookmarkEnd w:id="94"/>
      <w:bookmarkEnd w:id="95"/>
      <w:r w:rsidRPr="00004027">
        <w:t xml:space="preserve">а </w:t>
      </w:r>
      <w:r w:rsidR="00306C65">
        <w:t>8</w:t>
      </w:r>
      <w:r w:rsidRPr="00004027">
        <w:t xml:space="preserve"> – норма удельного расхода топлива</w:t>
      </w:r>
      <w:bookmarkEnd w:id="96"/>
      <w:bookmarkEnd w:id="97"/>
    </w:p>
    <w:p w:rsidR="00D7192B" w:rsidRDefault="00D7192B" w:rsidP="00D7192B"/>
    <w:tbl>
      <w:tblPr>
        <w:tblStyle w:val="af4"/>
        <w:tblW w:w="5000" w:type="pct"/>
        <w:jc w:val="center"/>
        <w:tblLook w:val="04A0" w:firstRow="1" w:lastRow="0" w:firstColumn="1" w:lastColumn="0" w:noHBand="0" w:noVBand="1"/>
      </w:tblPr>
      <w:tblGrid>
        <w:gridCol w:w="3936"/>
        <w:gridCol w:w="974"/>
        <w:gridCol w:w="1101"/>
        <w:gridCol w:w="934"/>
        <w:gridCol w:w="934"/>
        <w:gridCol w:w="758"/>
        <w:gridCol w:w="934"/>
      </w:tblGrid>
      <w:tr w:rsidR="00834A78" w:rsidRPr="00924DF7" w:rsidTr="00834A78">
        <w:trPr>
          <w:cantSplit/>
          <w:trHeight w:val="1887"/>
          <w:jc w:val="center"/>
        </w:trPr>
        <w:tc>
          <w:tcPr>
            <w:tcW w:w="2056" w:type="pct"/>
            <w:vAlign w:val="center"/>
          </w:tcPr>
          <w:p w:rsidR="00834A78" w:rsidRPr="00924DF7" w:rsidRDefault="00834A78" w:rsidP="0027533F">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834A78" w:rsidRPr="00924DF7" w:rsidRDefault="00834A78" w:rsidP="0027533F">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75" w:type="pct"/>
            <w:textDirection w:val="btLr"/>
            <w:vAlign w:val="center"/>
          </w:tcPr>
          <w:p w:rsidR="00834A78" w:rsidRPr="00924DF7" w:rsidRDefault="00834A78" w:rsidP="0027533F">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488" w:type="pct"/>
            <w:textDirection w:val="btLr"/>
            <w:vAlign w:val="center"/>
          </w:tcPr>
          <w:p w:rsidR="00834A78" w:rsidRPr="00924DF7" w:rsidRDefault="00834A78" w:rsidP="0027533F">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488" w:type="pct"/>
            <w:textDirection w:val="btLr"/>
            <w:vAlign w:val="center"/>
          </w:tcPr>
          <w:p w:rsidR="00834A78" w:rsidRPr="00924DF7" w:rsidRDefault="00834A78" w:rsidP="0027533F">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834A78" w:rsidRPr="00924DF7" w:rsidRDefault="00834A78" w:rsidP="0027533F">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834A78" w:rsidRPr="00924DF7" w:rsidRDefault="00834A78" w:rsidP="0027533F">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834A78" w:rsidRPr="00924DF7" w:rsidTr="00834A78">
        <w:trPr>
          <w:jc w:val="center"/>
        </w:trPr>
        <w:tc>
          <w:tcPr>
            <w:tcW w:w="2056" w:type="pct"/>
            <w:vAlign w:val="center"/>
          </w:tcPr>
          <w:p w:rsidR="00834A78" w:rsidRPr="00924DF7" w:rsidRDefault="00834A78" w:rsidP="0027533F">
            <w:pPr>
              <w:ind w:firstLine="0"/>
              <w:jc w:val="center"/>
              <w:rPr>
                <w:sz w:val="20"/>
                <w:szCs w:val="20"/>
                <w:lang w:val="ru-RU"/>
              </w:rPr>
            </w:pPr>
            <w:r w:rsidRPr="00924DF7">
              <w:rPr>
                <w:sz w:val="20"/>
                <w:szCs w:val="20"/>
                <w:lang w:val="ru-RU"/>
              </w:rPr>
              <w:t>Каменный уголь марки Др</w:t>
            </w:r>
          </w:p>
        </w:tc>
        <w:tc>
          <w:tcPr>
            <w:tcW w:w="509" w:type="pct"/>
            <w:vAlign w:val="center"/>
          </w:tcPr>
          <w:p w:rsidR="00834A78" w:rsidRPr="00924DF7" w:rsidRDefault="00834A78" w:rsidP="0027533F">
            <w:pPr>
              <w:ind w:firstLine="0"/>
              <w:jc w:val="center"/>
              <w:rPr>
                <w:sz w:val="20"/>
                <w:szCs w:val="20"/>
                <w:lang w:val="ru-RU"/>
              </w:rPr>
            </w:pPr>
            <w:r>
              <w:rPr>
                <w:sz w:val="20"/>
                <w:szCs w:val="20"/>
                <w:lang w:val="ru-RU"/>
              </w:rPr>
              <w:t>6,35</w:t>
            </w:r>
          </w:p>
        </w:tc>
        <w:tc>
          <w:tcPr>
            <w:tcW w:w="575" w:type="pct"/>
            <w:vAlign w:val="center"/>
          </w:tcPr>
          <w:p w:rsidR="00834A78" w:rsidRPr="00924DF7" w:rsidRDefault="00834A78" w:rsidP="0027533F">
            <w:pPr>
              <w:ind w:firstLine="0"/>
              <w:jc w:val="center"/>
              <w:rPr>
                <w:sz w:val="20"/>
                <w:szCs w:val="20"/>
                <w:lang w:val="ru-RU"/>
              </w:rPr>
            </w:pPr>
            <w:r>
              <w:rPr>
                <w:sz w:val="20"/>
                <w:szCs w:val="20"/>
                <w:lang w:val="ru-RU"/>
              </w:rPr>
              <w:t>0,179</w:t>
            </w:r>
          </w:p>
        </w:tc>
        <w:tc>
          <w:tcPr>
            <w:tcW w:w="488" w:type="pct"/>
            <w:vAlign w:val="center"/>
          </w:tcPr>
          <w:p w:rsidR="00834A78" w:rsidRPr="00924DF7" w:rsidRDefault="00834A78" w:rsidP="0027533F">
            <w:pPr>
              <w:ind w:firstLine="0"/>
              <w:jc w:val="center"/>
              <w:rPr>
                <w:sz w:val="20"/>
                <w:szCs w:val="20"/>
                <w:lang w:val="ru-RU"/>
              </w:rPr>
            </w:pPr>
            <w:r>
              <w:rPr>
                <w:sz w:val="20"/>
                <w:szCs w:val="20"/>
                <w:lang w:val="ru-RU"/>
              </w:rPr>
              <w:t>1,55</w:t>
            </w:r>
          </w:p>
        </w:tc>
        <w:tc>
          <w:tcPr>
            <w:tcW w:w="488" w:type="pct"/>
            <w:vAlign w:val="center"/>
          </w:tcPr>
          <w:p w:rsidR="00834A78" w:rsidRPr="00924DF7" w:rsidRDefault="00834A78" w:rsidP="0027533F">
            <w:pPr>
              <w:ind w:firstLine="0"/>
              <w:jc w:val="center"/>
              <w:rPr>
                <w:sz w:val="20"/>
                <w:szCs w:val="20"/>
                <w:lang w:val="ru-RU"/>
              </w:rPr>
            </w:pPr>
            <w:r>
              <w:rPr>
                <w:sz w:val="20"/>
                <w:szCs w:val="20"/>
                <w:lang w:val="ru-RU"/>
              </w:rPr>
              <w:t>0,73</w:t>
            </w:r>
          </w:p>
        </w:tc>
        <w:tc>
          <w:tcPr>
            <w:tcW w:w="396" w:type="pct"/>
            <w:vAlign w:val="center"/>
          </w:tcPr>
          <w:p w:rsidR="00834A78" w:rsidRPr="00924DF7" w:rsidRDefault="00834A78" w:rsidP="0027533F">
            <w:pPr>
              <w:ind w:firstLine="0"/>
              <w:jc w:val="center"/>
              <w:rPr>
                <w:sz w:val="20"/>
                <w:szCs w:val="20"/>
                <w:lang w:val="ru-RU"/>
              </w:rPr>
            </w:pPr>
            <w:r>
              <w:rPr>
                <w:sz w:val="20"/>
                <w:szCs w:val="20"/>
                <w:lang w:val="ru-RU"/>
              </w:rPr>
              <w:t>7</w:t>
            </w:r>
          </w:p>
        </w:tc>
        <w:tc>
          <w:tcPr>
            <w:tcW w:w="488" w:type="pct"/>
            <w:vAlign w:val="center"/>
          </w:tcPr>
          <w:p w:rsidR="00834A78" w:rsidRPr="00924DF7" w:rsidRDefault="00834A78" w:rsidP="0027533F">
            <w:pPr>
              <w:ind w:firstLine="0"/>
              <w:jc w:val="center"/>
              <w:rPr>
                <w:sz w:val="20"/>
                <w:szCs w:val="20"/>
                <w:lang w:val="ru-RU"/>
              </w:rPr>
            </w:pPr>
            <w:r>
              <w:rPr>
                <w:sz w:val="20"/>
                <w:szCs w:val="20"/>
                <w:lang w:val="ru-RU"/>
              </w:rPr>
              <w:t>10,9</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98" w:name="_Toc518992588"/>
      <w:r w:rsidRPr="00343839">
        <w:lastRenderedPageBreak/>
        <w:t>Инвестиции в строительство, реконструкцию и техническое перевооружение</w:t>
      </w:r>
      <w:bookmarkEnd w:id="98"/>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99" w:name="_Toc503344641"/>
      <w:bookmarkStart w:id="100" w:name="_Toc503964234"/>
      <w:bookmarkStart w:id="101" w:name="_Toc518992589"/>
      <w:bookmarkEnd w:id="99"/>
      <w:bookmarkEnd w:id="100"/>
      <w:bookmarkEnd w:id="101"/>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2" w:name="_Toc503344642"/>
      <w:bookmarkStart w:id="103" w:name="_Toc503964235"/>
      <w:bookmarkStart w:id="104" w:name="_Toc518992590"/>
      <w:bookmarkEnd w:id="102"/>
      <w:bookmarkEnd w:id="103"/>
      <w:bookmarkEnd w:id="104"/>
    </w:p>
    <w:p w:rsidR="00CF735D" w:rsidRDefault="00CC6E0C" w:rsidP="00EE7F96">
      <w:pPr>
        <w:pStyle w:val="2"/>
      </w:pPr>
      <w:bookmarkStart w:id="105"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5"/>
    </w:p>
    <w:p w:rsidR="000F2EC5" w:rsidRDefault="000F2EC5" w:rsidP="000F2EC5"/>
    <w:p w:rsidR="00834A78" w:rsidRDefault="00834A78" w:rsidP="000F2EC5">
      <w:pPr>
        <w:rPr>
          <w:color w:val="000000"/>
        </w:rPr>
      </w:pPr>
      <w:r>
        <w:rPr>
          <w:color w:val="000000"/>
        </w:rPr>
        <w:t>Применяемые морально устаревшие технологии и оборудование не позволяют обеспечить требуемое качество услуг теплоснабжения, поставляемых населению. Завышены показатели расхода электроэнергии на выработку 1 Гкал. Модернизация котельных необходима, так как направлена на повышение энергоэффективности и повышение надежности теплоснабжения. Ориентировочная стоимость затрат по модернизации котельной представлена в</w:t>
      </w:r>
      <w:r w:rsidR="00B9718C">
        <w:rPr>
          <w:color w:val="000000"/>
        </w:rPr>
        <w:t xml:space="preserve"> таблице</w:t>
      </w:r>
      <w:r>
        <w:rPr>
          <w:color w:val="000000"/>
        </w:rPr>
        <w:t>.</w:t>
      </w:r>
    </w:p>
    <w:p w:rsidR="00834A78" w:rsidRDefault="00834A78" w:rsidP="000F2EC5"/>
    <w:p w:rsidR="00834A78" w:rsidRDefault="00834A78" w:rsidP="00834A78">
      <w:pPr>
        <w:pStyle w:val="a5"/>
      </w:pPr>
      <w:bookmarkStart w:id="106" w:name="_Toc519075567"/>
      <w:bookmarkStart w:id="107" w:name="_Toc519504412"/>
      <w:r>
        <w:t xml:space="preserve">Таблица </w:t>
      </w:r>
      <w:r w:rsidR="000845E1">
        <w:t>9–</w:t>
      </w:r>
      <w:r>
        <w:t xml:space="preserve"> Стоимость выполнения работ по модернизации котельной с. Зубовка</w:t>
      </w:r>
      <w:bookmarkEnd w:id="106"/>
      <w:bookmarkEnd w:id="107"/>
    </w:p>
    <w:tbl>
      <w:tblPr>
        <w:tblStyle w:val="af4"/>
        <w:tblW w:w="0" w:type="auto"/>
        <w:tblLook w:val="04A0" w:firstRow="1" w:lastRow="0" w:firstColumn="1" w:lastColumn="0" w:noHBand="0" w:noVBand="1"/>
      </w:tblPr>
      <w:tblGrid>
        <w:gridCol w:w="3149"/>
        <w:gridCol w:w="1408"/>
        <w:gridCol w:w="2646"/>
        <w:gridCol w:w="2368"/>
      </w:tblGrid>
      <w:tr w:rsidR="00834A78" w:rsidTr="0027533F">
        <w:tc>
          <w:tcPr>
            <w:tcW w:w="3227" w:type="dxa"/>
            <w:vAlign w:val="center"/>
          </w:tcPr>
          <w:p w:rsidR="00834A78" w:rsidRPr="004B3A72" w:rsidRDefault="00834A78" w:rsidP="0027533F">
            <w:pPr>
              <w:ind w:firstLine="0"/>
              <w:jc w:val="center"/>
              <w:rPr>
                <w:color w:val="000000"/>
                <w:lang w:val="ru-RU"/>
              </w:rPr>
            </w:pPr>
            <w:r>
              <w:rPr>
                <w:color w:val="000000"/>
                <w:lang w:val="ru-RU"/>
              </w:rPr>
              <w:t>Оборудование</w:t>
            </w:r>
          </w:p>
        </w:tc>
        <w:tc>
          <w:tcPr>
            <w:tcW w:w="1417" w:type="dxa"/>
            <w:vAlign w:val="center"/>
          </w:tcPr>
          <w:p w:rsidR="00834A78" w:rsidRPr="004B3A72" w:rsidRDefault="00834A78" w:rsidP="0027533F">
            <w:pPr>
              <w:ind w:firstLine="0"/>
              <w:jc w:val="center"/>
              <w:rPr>
                <w:color w:val="000000"/>
                <w:lang w:val="ru-RU"/>
              </w:rPr>
            </w:pPr>
            <w:r>
              <w:rPr>
                <w:color w:val="000000"/>
                <w:lang w:val="ru-RU"/>
              </w:rPr>
              <w:t>Количество</w:t>
            </w:r>
          </w:p>
        </w:tc>
        <w:tc>
          <w:tcPr>
            <w:tcW w:w="2747" w:type="dxa"/>
            <w:vAlign w:val="center"/>
          </w:tcPr>
          <w:p w:rsidR="00834A78" w:rsidRPr="004B3A72" w:rsidRDefault="00834A78" w:rsidP="0027533F">
            <w:pPr>
              <w:ind w:firstLine="0"/>
              <w:jc w:val="center"/>
              <w:rPr>
                <w:color w:val="000000"/>
                <w:lang w:val="ru-RU"/>
              </w:rPr>
            </w:pPr>
            <w:r>
              <w:rPr>
                <w:color w:val="000000"/>
                <w:lang w:val="ru-RU"/>
              </w:rPr>
              <w:t>Цена с НДС за единицу оборудования, тыс.руб.</w:t>
            </w:r>
          </w:p>
        </w:tc>
        <w:tc>
          <w:tcPr>
            <w:tcW w:w="2464" w:type="dxa"/>
            <w:vAlign w:val="center"/>
          </w:tcPr>
          <w:p w:rsidR="00834A78" w:rsidRPr="004B3A72" w:rsidRDefault="00834A78" w:rsidP="0027533F">
            <w:pPr>
              <w:ind w:firstLine="0"/>
              <w:jc w:val="center"/>
              <w:rPr>
                <w:color w:val="000000"/>
                <w:lang w:val="ru-RU"/>
              </w:rPr>
            </w:pPr>
            <w:r>
              <w:rPr>
                <w:color w:val="000000"/>
                <w:lang w:val="ru-RU"/>
              </w:rPr>
              <w:t>Сроки выполнения работ</w:t>
            </w:r>
          </w:p>
        </w:tc>
      </w:tr>
      <w:tr w:rsidR="00834A78" w:rsidTr="0027533F">
        <w:tc>
          <w:tcPr>
            <w:tcW w:w="3227" w:type="dxa"/>
            <w:vAlign w:val="center"/>
          </w:tcPr>
          <w:p w:rsidR="00834A78" w:rsidRPr="004B3A72" w:rsidRDefault="00834A78" w:rsidP="0027533F">
            <w:pPr>
              <w:ind w:firstLine="0"/>
              <w:jc w:val="left"/>
              <w:rPr>
                <w:color w:val="000000"/>
                <w:lang w:val="ru-RU"/>
              </w:rPr>
            </w:pPr>
            <w:r>
              <w:rPr>
                <w:color w:val="000000"/>
                <w:lang w:val="ru-RU"/>
              </w:rPr>
              <w:t xml:space="preserve">1. Насос сетевой </w:t>
            </w:r>
            <w:r>
              <w:rPr>
                <w:color w:val="000000"/>
              </w:rPr>
              <w:t xml:space="preserve">WILO BL </w:t>
            </w:r>
            <w:r>
              <w:rPr>
                <w:color w:val="000000"/>
                <w:lang w:val="ru-RU"/>
              </w:rPr>
              <w:t>50/150-5,5/2</w:t>
            </w:r>
          </w:p>
        </w:tc>
        <w:tc>
          <w:tcPr>
            <w:tcW w:w="1417" w:type="dxa"/>
            <w:vAlign w:val="center"/>
          </w:tcPr>
          <w:p w:rsidR="00834A78" w:rsidRPr="004B3A72" w:rsidRDefault="00834A78" w:rsidP="0027533F">
            <w:pPr>
              <w:ind w:firstLine="0"/>
              <w:jc w:val="center"/>
              <w:rPr>
                <w:color w:val="000000"/>
                <w:lang w:val="ru-RU"/>
              </w:rPr>
            </w:pPr>
            <w:r>
              <w:rPr>
                <w:color w:val="000000"/>
                <w:lang w:val="ru-RU"/>
              </w:rPr>
              <w:t>2</w:t>
            </w:r>
          </w:p>
        </w:tc>
        <w:tc>
          <w:tcPr>
            <w:tcW w:w="2747" w:type="dxa"/>
            <w:vAlign w:val="center"/>
          </w:tcPr>
          <w:p w:rsidR="00834A78" w:rsidRPr="004B3A72" w:rsidRDefault="00834A78" w:rsidP="0027533F">
            <w:pPr>
              <w:ind w:firstLine="0"/>
              <w:jc w:val="center"/>
              <w:rPr>
                <w:color w:val="000000"/>
                <w:lang w:val="ru-RU"/>
              </w:rPr>
            </w:pPr>
            <w:r>
              <w:rPr>
                <w:color w:val="000000"/>
                <w:lang w:val="ru-RU"/>
              </w:rPr>
              <w:t>71,498</w:t>
            </w:r>
          </w:p>
        </w:tc>
        <w:tc>
          <w:tcPr>
            <w:tcW w:w="2464" w:type="dxa"/>
            <w:vAlign w:val="center"/>
          </w:tcPr>
          <w:p w:rsidR="00834A78" w:rsidRPr="004B3A72" w:rsidRDefault="00834A78" w:rsidP="00C80E6B">
            <w:pPr>
              <w:ind w:firstLine="0"/>
              <w:jc w:val="center"/>
              <w:rPr>
                <w:color w:val="000000"/>
                <w:lang w:val="ru-RU"/>
              </w:rPr>
            </w:pPr>
            <w:r>
              <w:rPr>
                <w:color w:val="000000"/>
                <w:lang w:val="ru-RU"/>
              </w:rPr>
              <w:t>20</w:t>
            </w:r>
            <w:r w:rsidR="00C80E6B">
              <w:rPr>
                <w:color w:val="000000"/>
                <w:lang w:val="ru-RU"/>
              </w:rPr>
              <w:t>25</w:t>
            </w:r>
          </w:p>
        </w:tc>
      </w:tr>
      <w:tr w:rsidR="00834A78" w:rsidTr="0027533F">
        <w:tc>
          <w:tcPr>
            <w:tcW w:w="3227" w:type="dxa"/>
            <w:vAlign w:val="center"/>
          </w:tcPr>
          <w:p w:rsidR="00834A78" w:rsidRDefault="00834A78" w:rsidP="0027533F">
            <w:pPr>
              <w:ind w:firstLine="0"/>
              <w:jc w:val="left"/>
              <w:rPr>
                <w:color w:val="000000"/>
                <w:lang w:val="ru-RU"/>
              </w:rPr>
            </w:pPr>
            <w:r>
              <w:rPr>
                <w:color w:val="000000"/>
                <w:lang w:val="ru-RU"/>
              </w:rPr>
              <w:t>2.</w:t>
            </w:r>
            <w:r w:rsidRPr="00B0586D">
              <w:rPr>
                <w:color w:val="000000"/>
                <w:lang w:val="ru-RU"/>
              </w:rPr>
              <w:t>Блочная водоподготовительная установка ВПУ-1,0М</w:t>
            </w:r>
          </w:p>
          <w:p w:rsidR="00834A78" w:rsidRPr="00B0586D" w:rsidRDefault="00834A78" w:rsidP="0027533F">
            <w:pPr>
              <w:ind w:firstLine="0"/>
              <w:jc w:val="left"/>
              <w:rPr>
                <w:color w:val="000000"/>
                <w:lang w:val="ru-RU"/>
              </w:rPr>
            </w:pPr>
            <w:r>
              <w:rPr>
                <w:color w:val="000000"/>
                <w:lang w:val="ru-RU"/>
              </w:rPr>
              <w:t xml:space="preserve"> (</w:t>
            </w:r>
            <w:r w:rsidRPr="00B0586D">
              <w:rPr>
                <w:color w:val="000000"/>
                <w:lang w:val="ru-RU"/>
              </w:rPr>
              <w:t>с катионитом 160 кг)</w:t>
            </w:r>
          </w:p>
        </w:tc>
        <w:tc>
          <w:tcPr>
            <w:tcW w:w="1417" w:type="dxa"/>
            <w:vAlign w:val="center"/>
          </w:tcPr>
          <w:p w:rsidR="00834A78" w:rsidRPr="004B3A72" w:rsidRDefault="00834A78" w:rsidP="0027533F">
            <w:pPr>
              <w:ind w:firstLine="0"/>
              <w:jc w:val="center"/>
              <w:rPr>
                <w:color w:val="000000"/>
                <w:lang w:val="ru-RU"/>
              </w:rPr>
            </w:pPr>
            <w:r>
              <w:rPr>
                <w:color w:val="000000"/>
                <w:lang w:val="ru-RU"/>
              </w:rPr>
              <w:t>1</w:t>
            </w:r>
          </w:p>
        </w:tc>
        <w:tc>
          <w:tcPr>
            <w:tcW w:w="2747" w:type="dxa"/>
            <w:vAlign w:val="center"/>
          </w:tcPr>
          <w:p w:rsidR="00834A78" w:rsidRPr="004B3A72" w:rsidRDefault="00834A78" w:rsidP="0027533F">
            <w:pPr>
              <w:ind w:firstLine="0"/>
              <w:jc w:val="center"/>
              <w:rPr>
                <w:color w:val="000000"/>
                <w:lang w:val="ru-RU"/>
              </w:rPr>
            </w:pPr>
            <w:r>
              <w:rPr>
                <w:color w:val="000000"/>
                <w:lang w:val="ru-RU"/>
              </w:rPr>
              <w:t>145,000</w:t>
            </w:r>
          </w:p>
        </w:tc>
        <w:tc>
          <w:tcPr>
            <w:tcW w:w="2464" w:type="dxa"/>
            <w:vAlign w:val="center"/>
          </w:tcPr>
          <w:p w:rsidR="00834A78" w:rsidRPr="004B3A72" w:rsidRDefault="00834A78" w:rsidP="00C80E6B">
            <w:pPr>
              <w:ind w:firstLine="0"/>
              <w:jc w:val="center"/>
              <w:rPr>
                <w:color w:val="000000"/>
                <w:lang w:val="ru-RU"/>
              </w:rPr>
            </w:pPr>
            <w:r>
              <w:rPr>
                <w:color w:val="000000"/>
                <w:lang w:val="ru-RU"/>
              </w:rPr>
              <w:t>20</w:t>
            </w:r>
            <w:r w:rsidR="00C80E6B">
              <w:rPr>
                <w:color w:val="000000"/>
                <w:lang w:val="ru-RU"/>
              </w:rPr>
              <w:t>25</w:t>
            </w:r>
          </w:p>
        </w:tc>
      </w:tr>
      <w:tr w:rsidR="00834A78" w:rsidTr="0027533F">
        <w:tc>
          <w:tcPr>
            <w:tcW w:w="3227" w:type="dxa"/>
            <w:vAlign w:val="center"/>
          </w:tcPr>
          <w:p w:rsidR="00834A78" w:rsidRPr="004B3A72" w:rsidRDefault="00834A78" w:rsidP="0027533F">
            <w:pPr>
              <w:ind w:firstLine="0"/>
              <w:jc w:val="left"/>
              <w:rPr>
                <w:color w:val="000000"/>
                <w:lang w:val="ru-RU"/>
              </w:rPr>
            </w:pPr>
            <w:r>
              <w:rPr>
                <w:color w:val="000000"/>
                <w:lang w:val="ru-RU"/>
              </w:rPr>
              <w:t>Оборудование, всего</w:t>
            </w:r>
          </w:p>
        </w:tc>
        <w:tc>
          <w:tcPr>
            <w:tcW w:w="1417" w:type="dxa"/>
            <w:vAlign w:val="center"/>
          </w:tcPr>
          <w:p w:rsidR="00834A78" w:rsidRPr="004B3A72" w:rsidRDefault="00834A78" w:rsidP="0027533F">
            <w:pPr>
              <w:ind w:firstLine="0"/>
              <w:jc w:val="center"/>
              <w:rPr>
                <w:color w:val="000000"/>
                <w:lang w:val="ru-RU"/>
              </w:rPr>
            </w:pPr>
          </w:p>
        </w:tc>
        <w:tc>
          <w:tcPr>
            <w:tcW w:w="2747" w:type="dxa"/>
            <w:vAlign w:val="center"/>
          </w:tcPr>
          <w:p w:rsidR="00834A78" w:rsidRPr="004B3A72" w:rsidRDefault="00834A78" w:rsidP="0027533F">
            <w:pPr>
              <w:ind w:firstLine="0"/>
              <w:jc w:val="center"/>
              <w:rPr>
                <w:color w:val="000000"/>
                <w:lang w:val="ru-RU"/>
              </w:rPr>
            </w:pPr>
            <w:r>
              <w:rPr>
                <w:color w:val="000000"/>
                <w:lang w:val="ru-RU"/>
              </w:rPr>
              <w:t>287,996</w:t>
            </w:r>
          </w:p>
        </w:tc>
        <w:tc>
          <w:tcPr>
            <w:tcW w:w="2464" w:type="dxa"/>
            <w:vAlign w:val="center"/>
          </w:tcPr>
          <w:p w:rsidR="00834A78" w:rsidRPr="004B3A72" w:rsidRDefault="00834A78" w:rsidP="00C80E6B">
            <w:pPr>
              <w:ind w:firstLine="0"/>
              <w:jc w:val="center"/>
              <w:rPr>
                <w:color w:val="000000"/>
                <w:lang w:val="ru-RU"/>
              </w:rPr>
            </w:pPr>
            <w:r>
              <w:rPr>
                <w:color w:val="000000"/>
                <w:lang w:val="ru-RU"/>
              </w:rPr>
              <w:t>20</w:t>
            </w:r>
            <w:r w:rsidR="00C80E6B">
              <w:rPr>
                <w:color w:val="000000"/>
                <w:lang w:val="ru-RU"/>
              </w:rPr>
              <w:t>25</w:t>
            </w:r>
          </w:p>
        </w:tc>
      </w:tr>
      <w:tr w:rsidR="00834A78" w:rsidTr="0027533F">
        <w:tc>
          <w:tcPr>
            <w:tcW w:w="3227" w:type="dxa"/>
            <w:vAlign w:val="center"/>
          </w:tcPr>
          <w:p w:rsidR="00834A78" w:rsidRPr="004B3A72" w:rsidRDefault="00834A78" w:rsidP="0027533F">
            <w:pPr>
              <w:ind w:firstLine="0"/>
              <w:jc w:val="left"/>
              <w:rPr>
                <w:color w:val="000000"/>
                <w:lang w:val="ru-RU"/>
              </w:rPr>
            </w:pPr>
            <w:r>
              <w:rPr>
                <w:color w:val="000000"/>
                <w:lang w:val="ru-RU"/>
              </w:rPr>
              <w:t>Разработка рабочей документации</w:t>
            </w:r>
          </w:p>
        </w:tc>
        <w:tc>
          <w:tcPr>
            <w:tcW w:w="1417" w:type="dxa"/>
            <w:vAlign w:val="center"/>
          </w:tcPr>
          <w:p w:rsidR="00834A78" w:rsidRPr="004B3A72" w:rsidRDefault="00834A78" w:rsidP="0027533F">
            <w:pPr>
              <w:ind w:firstLine="0"/>
              <w:jc w:val="center"/>
              <w:rPr>
                <w:color w:val="000000"/>
                <w:lang w:val="ru-RU"/>
              </w:rPr>
            </w:pPr>
          </w:p>
        </w:tc>
        <w:tc>
          <w:tcPr>
            <w:tcW w:w="2747" w:type="dxa"/>
            <w:vAlign w:val="center"/>
          </w:tcPr>
          <w:p w:rsidR="00834A78" w:rsidRPr="004B3A72" w:rsidRDefault="00834A78" w:rsidP="0027533F">
            <w:pPr>
              <w:ind w:firstLine="0"/>
              <w:jc w:val="center"/>
              <w:rPr>
                <w:color w:val="000000"/>
                <w:lang w:val="ru-RU"/>
              </w:rPr>
            </w:pPr>
            <w:r>
              <w:rPr>
                <w:color w:val="000000"/>
                <w:lang w:val="ru-RU"/>
              </w:rPr>
              <w:t>29,09</w:t>
            </w:r>
          </w:p>
        </w:tc>
        <w:tc>
          <w:tcPr>
            <w:tcW w:w="2464" w:type="dxa"/>
            <w:vAlign w:val="center"/>
          </w:tcPr>
          <w:p w:rsidR="00834A78" w:rsidRPr="004B3A72" w:rsidRDefault="00834A78" w:rsidP="00C80E6B">
            <w:pPr>
              <w:ind w:firstLine="0"/>
              <w:jc w:val="center"/>
              <w:rPr>
                <w:color w:val="000000"/>
                <w:lang w:val="ru-RU"/>
              </w:rPr>
            </w:pPr>
            <w:r>
              <w:rPr>
                <w:color w:val="000000"/>
                <w:lang w:val="ru-RU"/>
              </w:rPr>
              <w:t>20</w:t>
            </w:r>
            <w:r w:rsidR="00C80E6B">
              <w:rPr>
                <w:color w:val="000000"/>
                <w:lang w:val="ru-RU"/>
              </w:rPr>
              <w:t>25</w:t>
            </w:r>
          </w:p>
        </w:tc>
      </w:tr>
      <w:tr w:rsidR="00834A78" w:rsidTr="0027533F">
        <w:tc>
          <w:tcPr>
            <w:tcW w:w="3227" w:type="dxa"/>
            <w:vAlign w:val="center"/>
          </w:tcPr>
          <w:p w:rsidR="00834A78" w:rsidRPr="004B3A72" w:rsidRDefault="00834A78" w:rsidP="0027533F">
            <w:pPr>
              <w:ind w:firstLine="0"/>
              <w:jc w:val="left"/>
              <w:rPr>
                <w:color w:val="000000"/>
                <w:lang w:val="ru-RU"/>
              </w:rPr>
            </w:pPr>
            <w:r>
              <w:rPr>
                <w:color w:val="000000"/>
                <w:lang w:val="ru-RU"/>
              </w:rPr>
              <w:t>СМР, ПНР, прочие</w:t>
            </w:r>
          </w:p>
        </w:tc>
        <w:tc>
          <w:tcPr>
            <w:tcW w:w="1417" w:type="dxa"/>
            <w:vAlign w:val="center"/>
          </w:tcPr>
          <w:p w:rsidR="00834A78" w:rsidRPr="004B3A72" w:rsidRDefault="00834A78" w:rsidP="0027533F">
            <w:pPr>
              <w:ind w:firstLine="0"/>
              <w:jc w:val="center"/>
              <w:rPr>
                <w:color w:val="000000"/>
                <w:lang w:val="ru-RU"/>
              </w:rPr>
            </w:pPr>
          </w:p>
        </w:tc>
        <w:tc>
          <w:tcPr>
            <w:tcW w:w="2747" w:type="dxa"/>
            <w:vAlign w:val="center"/>
          </w:tcPr>
          <w:p w:rsidR="00834A78" w:rsidRPr="004B3A72" w:rsidRDefault="00834A78" w:rsidP="0027533F">
            <w:pPr>
              <w:ind w:firstLine="0"/>
              <w:jc w:val="center"/>
              <w:rPr>
                <w:color w:val="000000"/>
                <w:lang w:val="ru-RU"/>
              </w:rPr>
            </w:pPr>
            <w:r>
              <w:rPr>
                <w:color w:val="000000"/>
                <w:lang w:val="ru-RU"/>
              </w:rPr>
              <w:t>685,43</w:t>
            </w:r>
          </w:p>
        </w:tc>
        <w:tc>
          <w:tcPr>
            <w:tcW w:w="2464" w:type="dxa"/>
            <w:vAlign w:val="center"/>
          </w:tcPr>
          <w:p w:rsidR="00834A78" w:rsidRPr="004B3A72" w:rsidRDefault="00834A78" w:rsidP="00C80E6B">
            <w:pPr>
              <w:ind w:firstLine="0"/>
              <w:jc w:val="center"/>
              <w:rPr>
                <w:color w:val="000000"/>
                <w:lang w:val="ru-RU"/>
              </w:rPr>
            </w:pPr>
            <w:r>
              <w:rPr>
                <w:color w:val="000000"/>
                <w:lang w:val="ru-RU"/>
              </w:rPr>
              <w:t>20</w:t>
            </w:r>
            <w:r w:rsidR="00C80E6B">
              <w:rPr>
                <w:color w:val="000000"/>
                <w:lang w:val="ru-RU"/>
              </w:rPr>
              <w:t>25</w:t>
            </w:r>
          </w:p>
        </w:tc>
      </w:tr>
      <w:tr w:rsidR="00834A78" w:rsidTr="0027533F">
        <w:tc>
          <w:tcPr>
            <w:tcW w:w="3227" w:type="dxa"/>
            <w:vAlign w:val="center"/>
          </w:tcPr>
          <w:p w:rsidR="00834A78" w:rsidRPr="004B3A72" w:rsidRDefault="00834A78" w:rsidP="0027533F">
            <w:pPr>
              <w:ind w:firstLine="0"/>
              <w:jc w:val="left"/>
              <w:rPr>
                <w:color w:val="000000"/>
                <w:lang w:val="ru-RU"/>
              </w:rPr>
            </w:pPr>
            <w:r>
              <w:rPr>
                <w:color w:val="000000"/>
                <w:lang w:val="ru-RU"/>
              </w:rPr>
              <w:t>Итого стоимость работ по реконструкции котельной</w:t>
            </w:r>
          </w:p>
        </w:tc>
        <w:tc>
          <w:tcPr>
            <w:tcW w:w="1417" w:type="dxa"/>
            <w:vAlign w:val="center"/>
          </w:tcPr>
          <w:p w:rsidR="00834A78" w:rsidRPr="004B3A72" w:rsidRDefault="00834A78" w:rsidP="0027533F">
            <w:pPr>
              <w:ind w:firstLine="0"/>
              <w:jc w:val="center"/>
              <w:rPr>
                <w:color w:val="000000"/>
                <w:lang w:val="ru-RU"/>
              </w:rPr>
            </w:pPr>
          </w:p>
        </w:tc>
        <w:tc>
          <w:tcPr>
            <w:tcW w:w="2747" w:type="dxa"/>
            <w:vAlign w:val="center"/>
          </w:tcPr>
          <w:p w:rsidR="00834A78" w:rsidRPr="004B3A72" w:rsidRDefault="00834A78" w:rsidP="0027533F">
            <w:pPr>
              <w:ind w:firstLine="0"/>
              <w:jc w:val="center"/>
              <w:rPr>
                <w:color w:val="000000"/>
                <w:lang w:val="ru-RU"/>
              </w:rPr>
            </w:pPr>
            <w:r>
              <w:rPr>
                <w:color w:val="000000"/>
                <w:lang w:val="ru-RU"/>
              </w:rPr>
              <w:t>1002,516</w:t>
            </w:r>
          </w:p>
        </w:tc>
        <w:tc>
          <w:tcPr>
            <w:tcW w:w="2464" w:type="dxa"/>
            <w:vAlign w:val="center"/>
          </w:tcPr>
          <w:p w:rsidR="00834A78" w:rsidRPr="004B3A72" w:rsidRDefault="00834A78" w:rsidP="00C80E6B">
            <w:pPr>
              <w:ind w:firstLine="0"/>
              <w:jc w:val="center"/>
              <w:rPr>
                <w:color w:val="000000"/>
                <w:lang w:val="ru-RU"/>
              </w:rPr>
            </w:pPr>
            <w:r>
              <w:rPr>
                <w:color w:val="000000"/>
                <w:lang w:val="ru-RU"/>
              </w:rPr>
              <w:t>20</w:t>
            </w:r>
            <w:r w:rsidR="00C80E6B">
              <w:rPr>
                <w:color w:val="000000"/>
                <w:lang w:val="ru-RU"/>
              </w:rPr>
              <w:t>25</w:t>
            </w:r>
          </w:p>
        </w:tc>
      </w:tr>
    </w:tbl>
    <w:p w:rsidR="00834A78" w:rsidRPr="000A510A" w:rsidRDefault="00834A78" w:rsidP="000F2EC5"/>
    <w:p w:rsidR="00CC6E0C" w:rsidRDefault="00CC6E0C" w:rsidP="00EE7F96">
      <w:pPr>
        <w:pStyle w:val="2"/>
      </w:pPr>
      <w:bookmarkStart w:id="108"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8"/>
    </w:p>
    <w:p w:rsidR="00B9718C" w:rsidRDefault="00B9718C" w:rsidP="00004027"/>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занижены или завышены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участках, что приводит к значительным увеличениям тепловых потерь, которые в 2–3 раза превышают норму. Замена изношенных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в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lastRenderedPageBreak/>
        <w:t xml:space="preserve">В таблице </w:t>
      </w:r>
      <w:r w:rsidR="000845E1">
        <w:t>10</w:t>
      </w:r>
      <w:r>
        <w:t xml:space="preserve"> приведен перечень мероприятий и затрат на реконструкцию сетей </w:t>
      </w:r>
      <w:r w:rsidR="00D47D0F">
        <w:t>с. Зубовка</w:t>
      </w:r>
      <w:r w:rsidR="00B9718C">
        <w:t xml:space="preserve">. </w:t>
      </w:r>
    </w:p>
    <w:p w:rsidR="00306C65" w:rsidRDefault="00306C65" w:rsidP="00004027"/>
    <w:p w:rsidR="000F2EC5" w:rsidRDefault="000F2EC5" w:rsidP="00004027">
      <w:pPr>
        <w:pStyle w:val="a5"/>
      </w:pPr>
      <w:bookmarkStart w:id="109" w:name="_Toc519504413"/>
      <w:bookmarkStart w:id="110" w:name="_Toc518984690"/>
      <w:r>
        <w:t xml:space="preserve">Таблица </w:t>
      </w:r>
      <w:r w:rsidR="000845E1">
        <w:t>10</w:t>
      </w:r>
      <w:r>
        <w:t xml:space="preserve"> – Перечень мероприятий и затрат на реконструкцию сетей </w:t>
      </w:r>
      <w:r w:rsidR="00D47D0F">
        <w:t>с. Зубовка</w:t>
      </w:r>
      <w:bookmarkEnd w:id="109"/>
      <w:bookmarkEnd w:id="110"/>
    </w:p>
    <w:tbl>
      <w:tblPr>
        <w:tblStyle w:val="af4"/>
        <w:tblW w:w="5000" w:type="pct"/>
        <w:tblLook w:val="04A0" w:firstRow="1" w:lastRow="0" w:firstColumn="1" w:lastColumn="0" w:noHBand="0" w:noVBand="1"/>
      </w:tblPr>
      <w:tblGrid>
        <w:gridCol w:w="433"/>
        <w:gridCol w:w="2783"/>
        <w:gridCol w:w="2215"/>
        <w:gridCol w:w="1388"/>
        <w:gridCol w:w="1376"/>
        <w:gridCol w:w="1376"/>
      </w:tblGrid>
      <w:tr w:rsidR="00B9718C" w:rsidTr="0027533F">
        <w:tc>
          <w:tcPr>
            <w:tcW w:w="226" w:type="pct"/>
            <w:vAlign w:val="center"/>
          </w:tcPr>
          <w:p w:rsidR="00B9718C" w:rsidRPr="006208B4" w:rsidRDefault="00B9718C" w:rsidP="0027533F">
            <w:pPr>
              <w:ind w:firstLine="0"/>
              <w:jc w:val="center"/>
              <w:rPr>
                <w:color w:val="000000"/>
                <w:lang w:val="ru-RU"/>
              </w:rPr>
            </w:pPr>
            <w:r>
              <w:rPr>
                <w:color w:val="000000"/>
                <w:lang w:val="ru-RU"/>
              </w:rPr>
              <w:t>№</w:t>
            </w:r>
          </w:p>
        </w:tc>
        <w:tc>
          <w:tcPr>
            <w:tcW w:w="1454" w:type="pct"/>
            <w:vAlign w:val="center"/>
          </w:tcPr>
          <w:p w:rsidR="00B9718C" w:rsidRPr="006208B4" w:rsidRDefault="00B9718C" w:rsidP="0027533F">
            <w:pPr>
              <w:ind w:firstLine="0"/>
              <w:jc w:val="center"/>
              <w:rPr>
                <w:color w:val="000000"/>
                <w:lang w:val="ru-RU"/>
              </w:rPr>
            </w:pPr>
            <w:r>
              <w:rPr>
                <w:color w:val="000000"/>
                <w:lang w:val="ru-RU"/>
              </w:rPr>
              <w:t>Мероприятие</w:t>
            </w:r>
          </w:p>
        </w:tc>
        <w:tc>
          <w:tcPr>
            <w:tcW w:w="1157" w:type="pct"/>
            <w:vAlign w:val="center"/>
          </w:tcPr>
          <w:p w:rsidR="00B9718C" w:rsidRPr="006208B4" w:rsidRDefault="00B9718C" w:rsidP="0027533F">
            <w:pPr>
              <w:ind w:firstLine="0"/>
              <w:jc w:val="center"/>
              <w:rPr>
                <w:color w:val="000000"/>
                <w:lang w:val="ru-RU"/>
              </w:rPr>
            </w:pPr>
            <w:r>
              <w:rPr>
                <w:color w:val="000000"/>
                <w:lang w:val="ru-RU"/>
              </w:rPr>
              <w:t>Прокладываемый диаметр (внутренний), мм</w:t>
            </w:r>
          </w:p>
        </w:tc>
        <w:tc>
          <w:tcPr>
            <w:tcW w:w="725" w:type="pct"/>
            <w:vAlign w:val="center"/>
          </w:tcPr>
          <w:p w:rsidR="00B9718C" w:rsidRPr="006208B4" w:rsidRDefault="00B9718C" w:rsidP="0027533F">
            <w:pPr>
              <w:ind w:firstLine="0"/>
              <w:jc w:val="center"/>
              <w:rPr>
                <w:color w:val="000000"/>
                <w:lang w:val="ru-RU"/>
              </w:rPr>
            </w:pPr>
            <w:r>
              <w:rPr>
                <w:color w:val="000000"/>
                <w:lang w:val="ru-RU"/>
              </w:rPr>
              <w:t>Стоимость 1-го м.п., руб.</w:t>
            </w:r>
          </w:p>
        </w:tc>
        <w:tc>
          <w:tcPr>
            <w:tcW w:w="719" w:type="pct"/>
            <w:vAlign w:val="center"/>
          </w:tcPr>
          <w:p w:rsidR="00B9718C" w:rsidRPr="006208B4" w:rsidRDefault="00B9718C" w:rsidP="0027533F">
            <w:pPr>
              <w:ind w:firstLine="0"/>
              <w:jc w:val="center"/>
              <w:rPr>
                <w:color w:val="000000"/>
                <w:lang w:val="ru-RU"/>
              </w:rPr>
            </w:pPr>
            <w:r>
              <w:rPr>
                <w:color w:val="000000"/>
                <w:lang w:val="ru-RU"/>
              </w:rPr>
              <w:t>Длина (в 2-трубном), м</w:t>
            </w:r>
          </w:p>
        </w:tc>
        <w:tc>
          <w:tcPr>
            <w:tcW w:w="719" w:type="pct"/>
            <w:vAlign w:val="center"/>
          </w:tcPr>
          <w:p w:rsidR="00B9718C" w:rsidRPr="00B0586D" w:rsidRDefault="00B9718C" w:rsidP="0027533F">
            <w:pPr>
              <w:ind w:firstLine="0"/>
              <w:jc w:val="center"/>
              <w:rPr>
                <w:color w:val="000000"/>
                <w:lang w:val="ru-RU"/>
              </w:rPr>
            </w:pPr>
            <w:r>
              <w:rPr>
                <w:color w:val="000000"/>
                <w:lang w:val="ru-RU"/>
              </w:rPr>
              <w:t>Стоимость, руб</w:t>
            </w:r>
          </w:p>
        </w:tc>
      </w:tr>
      <w:tr w:rsidR="00B9718C" w:rsidTr="0027533F">
        <w:tc>
          <w:tcPr>
            <w:tcW w:w="226" w:type="pct"/>
            <w:vMerge w:val="restart"/>
            <w:vAlign w:val="center"/>
          </w:tcPr>
          <w:p w:rsidR="00B9718C" w:rsidRPr="006208B4" w:rsidRDefault="00B9718C" w:rsidP="0027533F">
            <w:pPr>
              <w:ind w:firstLine="0"/>
              <w:jc w:val="center"/>
              <w:rPr>
                <w:color w:val="000000"/>
                <w:lang w:val="ru-RU"/>
              </w:rPr>
            </w:pPr>
            <w:r>
              <w:rPr>
                <w:color w:val="000000"/>
                <w:lang w:val="ru-RU"/>
              </w:rPr>
              <w:t>1</w:t>
            </w:r>
          </w:p>
        </w:tc>
        <w:tc>
          <w:tcPr>
            <w:tcW w:w="1454" w:type="pct"/>
            <w:vMerge w:val="restart"/>
            <w:vAlign w:val="center"/>
          </w:tcPr>
          <w:p w:rsidR="00B9718C" w:rsidRPr="006208B4" w:rsidRDefault="00B9718C" w:rsidP="0027533F">
            <w:pPr>
              <w:ind w:firstLine="0"/>
              <w:jc w:val="center"/>
              <w:rPr>
                <w:color w:val="000000"/>
                <w:lang w:val="ru-RU"/>
              </w:rPr>
            </w:pPr>
            <w:r>
              <w:rPr>
                <w:color w:val="000000"/>
                <w:lang w:val="ru-RU"/>
              </w:rPr>
              <w:t>Реконструкция тепловых сетей</w:t>
            </w:r>
          </w:p>
        </w:tc>
        <w:tc>
          <w:tcPr>
            <w:tcW w:w="1157" w:type="pct"/>
            <w:vAlign w:val="center"/>
          </w:tcPr>
          <w:p w:rsidR="00B9718C" w:rsidRPr="006208B4" w:rsidRDefault="00B9718C" w:rsidP="0027533F">
            <w:pPr>
              <w:ind w:firstLine="0"/>
              <w:jc w:val="center"/>
              <w:rPr>
                <w:color w:val="000000"/>
                <w:lang w:val="ru-RU"/>
              </w:rPr>
            </w:pPr>
            <w:r>
              <w:rPr>
                <w:color w:val="000000"/>
                <w:lang w:val="ru-RU"/>
              </w:rPr>
              <w:t>125</w:t>
            </w:r>
          </w:p>
        </w:tc>
        <w:tc>
          <w:tcPr>
            <w:tcW w:w="725" w:type="pct"/>
            <w:vAlign w:val="center"/>
          </w:tcPr>
          <w:p w:rsidR="00B9718C" w:rsidRPr="006208B4" w:rsidRDefault="00B9718C" w:rsidP="0027533F">
            <w:pPr>
              <w:ind w:firstLine="0"/>
              <w:jc w:val="center"/>
              <w:rPr>
                <w:color w:val="000000"/>
                <w:lang w:val="ru-RU"/>
              </w:rPr>
            </w:pPr>
            <w:r>
              <w:rPr>
                <w:color w:val="000000"/>
                <w:lang w:val="ru-RU"/>
              </w:rPr>
              <w:t>1783</w:t>
            </w:r>
          </w:p>
        </w:tc>
        <w:tc>
          <w:tcPr>
            <w:tcW w:w="719" w:type="pct"/>
            <w:vAlign w:val="center"/>
          </w:tcPr>
          <w:p w:rsidR="00B9718C" w:rsidRPr="006208B4" w:rsidRDefault="00B9718C" w:rsidP="0027533F">
            <w:pPr>
              <w:ind w:firstLine="0"/>
              <w:jc w:val="center"/>
              <w:rPr>
                <w:color w:val="000000"/>
                <w:lang w:val="ru-RU"/>
              </w:rPr>
            </w:pPr>
            <w:r>
              <w:rPr>
                <w:color w:val="000000"/>
                <w:lang w:val="ru-RU"/>
              </w:rPr>
              <w:t>301</w:t>
            </w:r>
          </w:p>
        </w:tc>
        <w:tc>
          <w:tcPr>
            <w:tcW w:w="719" w:type="pct"/>
            <w:vAlign w:val="center"/>
          </w:tcPr>
          <w:p w:rsidR="00B9718C" w:rsidRPr="00B0586D" w:rsidRDefault="00B9718C" w:rsidP="0027533F">
            <w:pPr>
              <w:ind w:firstLine="0"/>
              <w:jc w:val="center"/>
              <w:rPr>
                <w:color w:val="000000"/>
                <w:lang w:val="ru-RU"/>
              </w:rPr>
            </w:pPr>
            <w:r>
              <w:rPr>
                <w:color w:val="000000"/>
                <w:lang w:val="ru-RU"/>
              </w:rPr>
              <w:t>274582</w:t>
            </w:r>
          </w:p>
        </w:tc>
      </w:tr>
      <w:tr w:rsidR="00B9718C" w:rsidTr="0027533F">
        <w:tc>
          <w:tcPr>
            <w:tcW w:w="226" w:type="pct"/>
            <w:vMerge/>
            <w:vAlign w:val="center"/>
          </w:tcPr>
          <w:p w:rsidR="00B9718C" w:rsidRPr="006208B4" w:rsidRDefault="00B9718C" w:rsidP="0027533F">
            <w:pPr>
              <w:ind w:firstLine="0"/>
              <w:jc w:val="center"/>
              <w:rPr>
                <w:color w:val="000000"/>
                <w:lang w:val="ru-RU"/>
              </w:rPr>
            </w:pPr>
          </w:p>
        </w:tc>
        <w:tc>
          <w:tcPr>
            <w:tcW w:w="1454" w:type="pct"/>
            <w:vMerge/>
            <w:vAlign w:val="center"/>
          </w:tcPr>
          <w:p w:rsidR="00B9718C" w:rsidRPr="006208B4" w:rsidRDefault="00B9718C" w:rsidP="0027533F">
            <w:pPr>
              <w:ind w:firstLine="0"/>
              <w:jc w:val="center"/>
              <w:rPr>
                <w:color w:val="000000"/>
                <w:lang w:val="ru-RU"/>
              </w:rPr>
            </w:pPr>
          </w:p>
        </w:tc>
        <w:tc>
          <w:tcPr>
            <w:tcW w:w="1157" w:type="pct"/>
            <w:vAlign w:val="center"/>
          </w:tcPr>
          <w:p w:rsidR="00B9718C" w:rsidRPr="006208B4" w:rsidRDefault="00B9718C" w:rsidP="0027533F">
            <w:pPr>
              <w:ind w:firstLine="0"/>
              <w:jc w:val="center"/>
              <w:rPr>
                <w:color w:val="000000"/>
                <w:lang w:val="ru-RU"/>
              </w:rPr>
            </w:pPr>
            <w:r>
              <w:rPr>
                <w:color w:val="000000"/>
                <w:lang w:val="ru-RU"/>
              </w:rPr>
              <w:t>40</w:t>
            </w:r>
          </w:p>
        </w:tc>
        <w:tc>
          <w:tcPr>
            <w:tcW w:w="725" w:type="pct"/>
            <w:vAlign w:val="center"/>
          </w:tcPr>
          <w:p w:rsidR="00B9718C" w:rsidRPr="006208B4" w:rsidRDefault="00B9718C" w:rsidP="0027533F">
            <w:pPr>
              <w:ind w:firstLine="0"/>
              <w:jc w:val="center"/>
              <w:rPr>
                <w:color w:val="000000"/>
                <w:lang w:val="ru-RU"/>
              </w:rPr>
            </w:pPr>
            <w:r>
              <w:rPr>
                <w:color w:val="000000"/>
                <w:lang w:val="ru-RU"/>
              </w:rPr>
              <w:t>671</w:t>
            </w:r>
          </w:p>
        </w:tc>
        <w:tc>
          <w:tcPr>
            <w:tcW w:w="719" w:type="pct"/>
            <w:vAlign w:val="center"/>
          </w:tcPr>
          <w:p w:rsidR="00B9718C" w:rsidRPr="006208B4" w:rsidRDefault="00B9718C" w:rsidP="0027533F">
            <w:pPr>
              <w:ind w:firstLine="0"/>
              <w:jc w:val="center"/>
              <w:rPr>
                <w:color w:val="000000"/>
                <w:lang w:val="ru-RU"/>
              </w:rPr>
            </w:pPr>
            <w:r>
              <w:rPr>
                <w:color w:val="000000"/>
                <w:lang w:val="ru-RU"/>
              </w:rPr>
              <w:t>28</w:t>
            </w:r>
          </w:p>
        </w:tc>
        <w:tc>
          <w:tcPr>
            <w:tcW w:w="719" w:type="pct"/>
            <w:vAlign w:val="center"/>
          </w:tcPr>
          <w:p w:rsidR="00B9718C" w:rsidRPr="00B0586D" w:rsidRDefault="00B9718C" w:rsidP="0027533F">
            <w:pPr>
              <w:ind w:firstLine="0"/>
              <w:jc w:val="center"/>
              <w:rPr>
                <w:color w:val="000000"/>
                <w:lang w:val="ru-RU"/>
              </w:rPr>
            </w:pPr>
            <w:r>
              <w:rPr>
                <w:color w:val="000000"/>
                <w:lang w:val="ru-RU"/>
              </w:rPr>
              <w:t>32208</w:t>
            </w:r>
          </w:p>
        </w:tc>
      </w:tr>
      <w:tr w:rsidR="00B9718C" w:rsidTr="0027533F">
        <w:tc>
          <w:tcPr>
            <w:tcW w:w="226" w:type="pct"/>
            <w:vMerge/>
            <w:vAlign w:val="center"/>
          </w:tcPr>
          <w:p w:rsidR="00B9718C" w:rsidRPr="006208B4" w:rsidRDefault="00B9718C" w:rsidP="0027533F">
            <w:pPr>
              <w:ind w:firstLine="0"/>
              <w:jc w:val="center"/>
              <w:rPr>
                <w:color w:val="000000"/>
                <w:lang w:val="ru-RU"/>
              </w:rPr>
            </w:pPr>
          </w:p>
        </w:tc>
        <w:tc>
          <w:tcPr>
            <w:tcW w:w="1454" w:type="pct"/>
            <w:vMerge/>
            <w:vAlign w:val="center"/>
          </w:tcPr>
          <w:p w:rsidR="00B9718C" w:rsidRPr="006208B4" w:rsidRDefault="00B9718C" w:rsidP="0027533F">
            <w:pPr>
              <w:ind w:firstLine="0"/>
              <w:jc w:val="center"/>
              <w:rPr>
                <w:color w:val="000000"/>
                <w:lang w:val="ru-RU"/>
              </w:rPr>
            </w:pPr>
          </w:p>
        </w:tc>
        <w:tc>
          <w:tcPr>
            <w:tcW w:w="1157" w:type="pct"/>
            <w:vAlign w:val="center"/>
          </w:tcPr>
          <w:p w:rsidR="00B9718C" w:rsidRPr="006208B4" w:rsidRDefault="00B9718C" w:rsidP="0027533F">
            <w:pPr>
              <w:ind w:firstLine="0"/>
              <w:jc w:val="center"/>
              <w:rPr>
                <w:color w:val="000000"/>
                <w:lang w:val="ru-RU"/>
              </w:rPr>
            </w:pPr>
            <w:r>
              <w:rPr>
                <w:color w:val="000000"/>
                <w:lang w:val="ru-RU"/>
              </w:rPr>
              <w:t>33</w:t>
            </w:r>
          </w:p>
        </w:tc>
        <w:tc>
          <w:tcPr>
            <w:tcW w:w="725" w:type="pct"/>
            <w:vAlign w:val="center"/>
          </w:tcPr>
          <w:p w:rsidR="00B9718C" w:rsidRPr="006208B4" w:rsidRDefault="00B9718C" w:rsidP="0027533F">
            <w:pPr>
              <w:ind w:firstLine="0"/>
              <w:jc w:val="center"/>
              <w:rPr>
                <w:color w:val="000000"/>
                <w:lang w:val="ru-RU"/>
              </w:rPr>
            </w:pPr>
            <w:r>
              <w:rPr>
                <w:color w:val="000000"/>
                <w:lang w:val="ru-RU"/>
              </w:rPr>
              <w:t>586</w:t>
            </w:r>
          </w:p>
        </w:tc>
        <w:tc>
          <w:tcPr>
            <w:tcW w:w="719" w:type="pct"/>
            <w:vAlign w:val="center"/>
          </w:tcPr>
          <w:p w:rsidR="00B9718C" w:rsidRPr="006208B4" w:rsidRDefault="00B9718C" w:rsidP="0027533F">
            <w:pPr>
              <w:ind w:firstLine="0"/>
              <w:jc w:val="center"/>
              <w:rPr>
                <w:color w:val="000000"/>
                <w:lang w:val="ru-RU"/>
              </w:rPr>
            </w:pPr>
            <w:r>
              <w:rPr>
                <w:color w:val="000000"/>
                <w:lang w:val="ru-RU"/>
              </w:rPr>
              <w:t>131</w:t>
            </w:r>
          </w:p>
        </w:tc>
        <w:tc>
          <w:tcPr>
            <w:tcW w:w="719" w:type="pct"/>
            <w:vAlign w:val="center"/>
          </w:tcPr>
          <w:p w:rsidR="00B9718C" w:rsidRPr="00B0586D" w:rsidRDefault="00B9718C" w:rsidP="0027533F">
            <w:pPr>
              <w:ind w:firstLine="0"/>
              <w:jc w:val="center"/>
              <w:rPr>
                <w:color w:val="000000"/>
                <w:lang w:val="ru-RU"/>
              </w:rPr>
            </w:pPr>
            <w:r>
              <w:rPr>
                <w:color w:val="000000"/>
                <w:lang w:val="ru-RU"/>
              </w:rPr>
              <w:t>310580</w:t>
            </w:r>
          </w:p>
        </w:tc>
      </w:tr>
      <w:tr w:rsidR="00B9718C" w:rsidTr="0027533F">
        <w:tc>
          <w:tcPr>
            <w:tcW w:w="226" w:type="pct"/>
            <w:vMerge/>
            <w:vAlign w:val="center"/>
          </w:tcPr>
          <w:p w:rsidR="00B9718C" w:rsidRPr="006208B4" w:rsidRDefault="00B9718C" w:rsidP="0027533F">
            <w:pPr>
              <w:ind w:firstLine="0"/>
              <w:jc w:val="center"/>
              <w:rPr>
                <w:color w:val="000000"/>
              </w:rPr>
            </w:pPr>
          </w:p>
        </w:tc>
        <w:tc>
          <w:tcPr>
            <w:tcW w:w="1454" w:type="pct"/>
            <w:vMerge/>
            <w:vAlign w:val="center"/>
          </w:tcPr>
          <w:p w:rsidR="00B9718C" w:rsidRPr="006208B4" w:rsidRDefault="00B9718C" w:rsidP="0027533F">
            <w:pPr>
              <w:ind w:firstLine="0"/>
              <w:jc w:val="center"/>
              <w:rPr>
                <w:color w:val="000000"/>
              </w:rPr>
            </w:pPr>
          </w:p>
        </w:tc>
        <w:tc>
          <w:tcPr>
            <w:tcW w:w="2601" w:type="pct"/>
            <w:gridSpan w:val="3"/>
            <w:vAlign w:val="center"/>
          </w:tcPr>
          <w:p w:rsidR="00B9718C" w:rsidRPr="00B0586D" w:rsidRDefault="00B9718C" w:rsidP="0027533F">
            <w:pPr>
              <w:ind w:firstLine="0"/>
              <w:jc w:val="center"/>
              <w:rPr>
                <w:color w:val="000000"/>
                <w:lang w:val="ru-RU"/>
              </w:rPr>
            </w:pPr>
            <w:r>
              <w:rPr>
                <w:color w:val="000000"/>
                <w:lang w:val="ru-RU"/>
              </w:rPr>
              <w:t>Итого</w:t>
            </w:r>
          </w:p>
        </w:tc>
        <w:tc>
          <w:tcPr>
            <w:tcW w:w="719" w:type="pct"/>
            <w:vAlign w:val="center"/>
          </w:tcPr>
          <w:p w:rsidR="00B9718C" w:rsidRPr="00B0586D" w:rsidRDefault="00B9718C" w:rsidP="0027533F">
            <w:pPr>
              <w:ind w:firstLine="0"/>
              <w:jc w:val="center"/>
              <w:rPr>
                <w:color w:val="000000"/>
                <w:lang w:val="ru-RU"/>
              </w:rPr>
            </w:pPr>
            <w:r>
              <w:rPr>
                <w:color w:val="000000"/>
                <w:lang w:val="ru-RU"/>
              </w:rPr>
              <w:t>617370</w:t>
            </w:r>
          </w:p>
        </w:tc>
      </w:tr>
    </w:tbl>
    <w:p w:rsidR="00B9718C" w:rsidRDefault="00B9718C" w:rsidP="00555543"/>
    <w:p w:rsidR="00555543" w:rsidRPr="00967D9D" w:rsidRDefault="00555543" w:rsidP="00555543">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11" w:name="_Toc518984692"/>
      <w:bookmarkStart w:id="112" w:name="_Toc519504414"/>
      <w:r>
        <w:t xml:space="preserve">Таблица </w:t>
      </w:r>
      <w:r w:rsidR="00004027">
        <w:t>1</w:t>
      </w:r>
      <w:r w:rsidR="000845E1">
        <w:t>1</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1"/>
      <w:bookmarkEnd w:id="112"/>
    </w:p>
    <w:tbl>
      <w:tblPr>
        <w:tblStyle w:val="af4"/>
        <w:tblW w:w="5000" w:type="pct"/>
        <w:tblLook w:val="04A0" w:firstRow="1" w:lastRow="0" w:firstColumn="1" w:lastColumn="0" w:noHBand="0" w:noVBand="1"/>
      </w:tblPr>
      <w:tblGrid>
        <w:gridCol w:w="525"/>
        <w:gridCol w:w="3337"/>
        <w:gridCol w:w="792"/>
        <w:gridCol w:w="1227"/>
        <w:gridCol w:w="1648"/>
        <w:gridCol w:w="959"/>
        <w:gridCol w:w="1083"/>
      </w:tblGrid>
      <w:tr w:rsidR="00B9718C" w:rsidRPr="0004274D" w:rsidTr="0027533F">
        <w:tc>
          <w:tcPr>
            <w:tcW w:w="274" w:type="pct"/>
            <w:vMerge w:val="restar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w:t>
            </w:r>
          </w:p>
          <w:p w:rsidR="00B9718C" w:rsidRPr="0004274D" w:rsidRDefault="00B9718C" w:rsidP="0027533F">
            <w:pPr>
              <w:ind w:firstLine="0"/>
              <w:jc w:val="center"/>
              <w:rPr>
                <w:color w:val="000000"/>
                <w:sz w:val="20"/>
                <w:szCs w:val="20"/>
                <w:lang w:val="ru-RU"/>
              </w:rPr>
            </w:pPr>
            <w:r w:rsidRPr="0004274D">
              <w:rPr>
                <w:color w:val="000000"/>
                <w:sz w:val="20"/>
                <w:szCs w:val="20"/>
                <w:lang w:val="ru-RU"/>
              </w:rPr>
              <w:t>п/п</w:t>
            </w:r>
          </w:p>
        </w:tc>
        <w:tc>
          <w:tcPr>
            <w:tcW w:w="1743" w:type="pct"/>
            <w:vMerge w:val="restar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Наименования мероприятия</w:t>
            </w:r>
          </w:p>
        </w:tc>
        <w:tc>
          <w:tcPr>
            <w:tcW w:w="2417" w:type="pct"/>
            <w:gridSpan w:val="4"/>
            <w:vAlign w:val="center"/>
          </w:tcPr>
          <w:p w:rsidR="00B9718C" w:rsidRPr="0004274D" w:rsidRDefault="00B9718C" w:rsidP="0027533F">
            <w:pPr>
              <w:ind w:firstLine="0"/>
              <w:jc w:val="center"/>
              <w:rPr>
                <w:color w:val="000000"/>
                <w:sz w:val="20"/>
                <w:szCs w:val="20"/>
              </w:rPr>
            </w:pPr>
            <w:r w:rsidRPr="0004274D">
              <w:rPr>
                <w:color w:val="000000"/>
                <w:sz w:val="20"/>
                <w:szCs w:val="20"/>
                <w:lang w:val="ru-RU"/>
              </w:rPr>
              <w:t>Статья затрат</w:t>
            </w:r>
          </w:p>
        </w:tc>
        <w:tc>
          <w:tcPr>
            <w:tcW w:w="566" w:type="pct"/>
            <w:vMerge w:val="restar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Всего</w:t>
            </w:r>
          </w:p>
        </w:tc>
      </w:tr>
      <w:tr w:rsidR="00B9718C" w:rsidRPr="0004274D" w:rsidTr="0027533F">
        <w:tc>
          <w:tcPr>
            <w:tcW w:w="274" w:type="pct"/>
            <w:vMerge/>
            <w:vAlign w:val="center"/>
          </w:tcPr>
          <w:p w:rsidR="00B9718C" w:rsidRPr="0004274D" w:rsidRDefault="00B9718C" w:rsidP="0027533F">
            <w:pPr>
              <w:ind w:firstLine="0"/>
              <w:jc w:val="center"/>
              <w:rPr>
                <w:color w:val="000000"/>
                <w:sz w:val="20"/>
                <w:szCs w:val="20"/>
              </w:rPr>
            </w:pPr>
          </w:p>
        </w:tc>
        <w:tc>
          <w:tcPr>
            <w:tcW w:w="1743" w:type="pct"/>
            <w:vMerge/>
            <w:vAlign w:val="center"/>
          </w:tcPr>
          <w:p w:rsidR="00B9718C" w:rsidRPr="0004274D" w:rsidRDefault="00B9718C" w:rsidP="0027533F">
            <w:pPr>
              <w:ind w:firstLine="0"/>
              <w:jc w:val="center"/>
              <w:rPr>
                <w:color w:val="000000"/>
                <w:sz w:val="20"/>
                <w:szCs w:val="20"/>
              </w:rPr>
            </w:pPr>
          </w:p>
        </w:tc>
        <w:tc>
          <w:tcPr>
            <w:tcW w:w="414"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ПИР</w:t>
            </w:r>
          </w:p>
        </w:tc>
        <w:tc>
          <w:tcPr>
            <w:tcW w:w="641"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СМР,ПНР</w:t>
            </w:r>
          </w:p>
        </w:tc>
        <w:tc>
          <w:tcPr>
            <w:tcW w:w="861"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Оборудование</w:t>
            </w:r>
          </w:p>
        </w:tc>
        <w:tc>
          <w:tcPr>
            <w:tcW w:w="500"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Прочие</w:t>
            </w:r>
          </w:p>
        </w:tc>
        <w:tc>
          <w:tcPr>
            <w:tcW w:w="566" w:type="pct"/>
            <w:vMerge/>
            <w:vAlign w:val="center"/>
          </w:tcPr>
          <w:p w:rsidR="00B9718C" w:rsidRPr="0004274D" w:rsidRDefault="00B9718C" w:rsidP="0027533F">
            <w:pPr>
              <w:ind w:firstLine="0"/>
              <w:jc w:val="center"/>
              <w:rPr>
                <w:color w:val="000000"/>
                <w:sz w:val="20"/>
                <w:szCs w:val="20"/>
              </w:rPr>
            </w:pPr>
          </w:p>
        </w:tc>
      </w:tr>
      <w:tr w:rsidR="00B9718C" w:rsidRPr="0004274D" w:rsidTr="0027533F">
        <w:tc>
          <w:tcPr>
            <w:tcW w:w="274"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w:t>
            </w:r>
          </w:p>
        </w:tc>
        <w:tc>
          <w:tcPr>
            <w:tcW w:w="1743"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Перекладка участков</w:t>
            </w:r>
          </w:p>
        </w:tc>
        <w:tc>
          <w:tcPr>
            <w:tcW w:w="414"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62,36</w:t>
            </w:r>
          </w:p>
        </w:tc>
        <w:tc>
          <w:tcPr>
            <w:tcW w:w="641"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1102,45</w:t>
            </w:r>
          </w:p>
        </w:tc>
        <w:tc>
          <w:tcPr>
            <w:tcW w:w="861"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617,37</w:t>
            </w:r>
          </w:p>
        </w:tc>
        <w:tc>
          <w:tcPr>
            <w:tcW w:w="500"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18,517</w:t>
            </w:r>
          </w:p>
        </w:tc>
        <w:tc>
          <w:tcPr>
            <w:tcW w:w="566"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1800,697</w:t>
            </w:r>
          </w:p>
        </w:tc>
      </w:tr>
      <w:tr w:rsidR="00B9718C" w:rsidRPr="0004274D" w:rsidTr="0027533F">
        <w:tc>
          <w:tcPr>
            <w:tcW w:w="2017" w:type="pct"/>
            <w:gridSpan w:val="2"/>
            <w:vAlign w:val="center"/>
          </w:tcPr>
          <w:p w:rsidR="00B9718C" w:rsidRPr="0004274D" w:rsidRDefault="00B9718C" w:rsidP="0027533F">
            <w:pPr>
              <w:ind w:firstLine="0"/>
              <w:jc w:val="center"/>
              <w:rPr>
                <w:color w:val="000000"/>
                <w:sz w:val="20"/>
                <w:szCs w:val="20"/>
              </w:rPr>
            </w:pPr>
            <w:r w:rsidRPr="0004274D">
              <w:rPr>
                <w:color w:val="000000"/>
                <w:sz w:val="20"/>
                <w:szCs w:val="20"/>
                <w:lang w:val="ru-RU"/>
              </w:rPr>
              <w:t>Итого</w:t>
            </w:r>
          </w:p>
        </w:tc>
        <w:tc>
          <w:tcPr>
            <w:tcW w:w="414"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62,36</w:t>
            </w:r>
          </w:p>
        </w:tc>
        <w:tc>
          <w:tcPr>
            <w:tcW w:w="641"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1102,45</w:t>
            </w:r>
          </w:p>
        </w:tc>
        <w:tc>
          <w:tcPr>
            <w:tcW w:w="861"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617,37</w:t>
            </w:r>
          </w:p>
        </w:tc>
        <w:tc>
          <w:tcPr>
            <w:tcW w:w="500"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18,517</w:t>
            </w:r>
          </w:p>
        </w:tc>
        <w:tc>
          <w:tcPr>
            <w:tcW w:w="566" w:type="pct"/>
            <w:vAlign w:val="center"/>
          </w:tcPr>
          <w:p w:rsidR="00B9718C" w:rsidRPr="0004274D" w:rsidRDefault="00B9718C" w:rsidP="0027533F">
            <w:pPr>
              <w:ind w:firstLine="0"/>
              <w:jc w:val="center"/>
              <w:rPr>
                <w:color w:val="000000"/>
                <w:sz w:val="20"/>
                <w:szCs w:val="20"/>
                <w:lang w:val="ru-RU"/>
              </w:rPr>
            </w:pPr>
            <w:r w:rsidRPr="0004274D">
              <w:rPr>
                <w:color w:val="000000"/>
                <w:sz w:val="20"/>
                <w:szCs w:val="20"/>
                <w:lang w:val="ru-RU"/>
              </w:rPr>
              <w:t>1800,697</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D47D0F">
        <w:rPr>
          <w:color w:val="000000"/>
        </w:rPr>
        <w:t xml:space="preserve">с. Зубовка </w:t>
      </w:r>
      <w:r>
        <w:rPr>
          <w:color w:val="000000"/>
        </w:rPr>
        <w:t xml:space="preserve"> представлена в таблице </w:t>
      </w:r>
      <w:r w:rsidR="00004027">
        <w:rPr>
          <w:color w:val="000000"/>
        </w:rPr>
        <w:t>1</w:t>
      </w:r>
      <w:r w:rsidR="000845E1">
        <w:rPr>
          <w:color w:val="000000"/>
        </w:rPr>
        <w:t>2</w:t>
      </w:r>
      <w:r>
        <w:rPr>
          <w:color w:val="000000"/>
        </w:rPr>
        <w:t>.</w:t>
      </w:r>
    </w:p>
    <w:p w:rsidR="00004027" w:rsidRDefault="00004027" w:rsidP="00555543">
      <w:pPr>
        <w:rPr>
          <w:color w:val="000000"/>
        </w:rPr>
      </w:pPr>
    </w:p>
    <w:p w:rsidR="00555543" w:rsidRDefault="00555543" w:rsidP="00004027">
      <w:pPr>
        <w:pStyle w:val="a5"/>
      </w:pPr>
      <w:bookmarkStart w:id="113" w:name="_Toc518984693"/>
      <w:bookmarkStart w:id="114" w:name="_Toc519504415"/>
      <w:r>
        <w:t xml:space="preserve">Таблица </w:t>
      </w:r>
      <w:r w:rsidR="00004027">
        <w:t>1</w:t>
      </w:r>
      <w:r w:rsidR="000845E1">
        <w:t>2</w:t>
      </w:r>
      <w:r>
        <w:t xml:space="preserve"> – Совокупная стоимость реализации мероприятий, предусмотренных Схемой теплоснабжения, тыс. руб. с НДС в прогнозных ценах</w:t>
      </w:r>
      <w:bookmarkEnd w:id="113"/>
      <w:bookmarkEnd w:id="114"/>
    </w:p>
    <w:tbl>
      <w:tblPr>
        <w:tblStyle w:val="af4"/>
        <w:tblW w:w="5000" w:type="pct"/>
        <w:tblLook w:val="04A0" w:firstRow="1" w:lastRow="0" w:firstColumn="1" w:lastColumn="0" w:noHBand="0" w:noVBand="1"/>
      </w:tblPr>
      <w:tblGrid>
        <w:gridCol w:w="486"/>
        <w:gridCol w:w="5756"/>
        <w:gridCol w:w="966"/>
        <w:gridCol w:w="1066"/>
        <w:gridCol w:w="1297"/>
      </w:tblGrid>
      <w:tr w:rsidR="00B9718C" w:rsidRPr="0004274D" w:rsidTr="0027533F">
        <w:tc>
          <w:tcPr>
            <w:tcW w:w="247" w:type="pct"/>
            <w:vMerge w:val="restar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w:t>
            </w:r>
          </w:p>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п/п</w:t>
            </w:r>
          </w:p>
        </w:tc>
        <w:tc>
          <w:tcPr>
            <w:tcW w:w="3026" w:type="pct"/>
            <w:vMerge w:val="restar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Наименование мероприятия</w:t>
            </w:r>
          </w:p>
        </w:tc>
        <w:tc>
          <w:tcPr>
            <w:tcW w:w="1031" w:type="pct"/>
            <w:gridSpan w:val="2"/>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Годы реализации</w:t>
            </w:r>
          </w:p>
        </w:tc>
        <w:tc>
          <w:tcPr>
            <w:tcW w:w="696" w:type="pct"/>
            <w:vMerge w:val="restart"/>
            <w:vAlign w:val="center"/>
          </w:tcPr>
          <w:p w:rsidR="00B9718C" w:rsidRPr="0004274D" w:rsidRDefault="00B9718C" w:rsidP="0027533F">
            <w:pPr>
              <w:ind w:firstLine="0"/>
              <w:jc w:val="center"/>
              <w:rPr>
                <w:rFonts w:cs="Times New Roman"/>
                <w:color w:val="000000"/>
                <w:sz w:val="20"/>
                <w:szCs w:val="20"/>
              </w:rPr>
            </w:pPr>
            <w:r w:rsidRPr="0004274D">
              <w:rPr>
                <w:rFonts w:cs="Times New Roman"/>
                <w:color w:val="000000"/>
                <w:sz w:val="20"/>
                <w:szCs w:val="20"/>
                <w:lang w:val="ru-RU"/>
              </w:rPr>
              <w:t>Итого за период</w:t>
            </w:r>
          </w:p>
        </w:tc>
      </w:tr>
      <w:tr w:rsidR="00B9718C" w:rsidRPr="0004274D" w:rsidTr="0027533F">
        <w:tc>
          <w:tcPr>
            <w:tcW w:w="247" w:type="pct"/>
            <w:vMerge/>
            <w:vAlign w:val="center"/>
          </w:tcPr>
          <w:p w:rsidR="00B9718C" w:rsidRPr="0004274D" w:rsidRDefault="00B9718C" w:rsidP="0027533F">
            <w:pPr>
              <w:ind w:firstLine="0"/>
              <w:jc w:val="center"/>
              <w:rPr>
                <w:rFonts w:cs="Times New Roman"/>
                <w:color w:val="000000"/>
                <w:sz w:val="20"/>
                <w:szCs w:val="20"/>
              </w:rPr>
            </w:pPr>
          </w:p>
        </w:tc>
        <w:tc>
          <w:tcPr>
            <w:tcW w:w="3026" w:type="pct"/>
            <w:vMerge/>
            <w:vAlign w:val="center"/>
          </w:tcPr>
          <w:p w:rsidR="00B9718C" w:rsidRPr="0004274D" w:rsidRDefault="00B9718C" w:rsidP="0027533F">
            <w:pPr>
              <w:ind w:firstLine="0"/>
              <w:jc w:val="center"/>
              <w:rPr>
                <w:rFonts w:cs="Times New Roman"/>
                <w:color w:val="000000"/>
                <w:sz w:val="20"/>
                <w:szCs w:val="20"/>
              </w:rPr>
            </w:pP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2019</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2020</w:t>
            </w:r>
          </w:p>
        </w:tc>
        <w:tc>
          <w:tcPr>
            <w:tcW w:w="696" w:type="pct"/>
            <w:vMerge/>
            <w:vAlign w:val="center"/>
          </w:tcPr>
          <w:p w:rsidR="00B9718C" w:rsidRPr="0004274D" w:rsidRDefault="00B9718C" w:rsidP="0027533F">
            <w:pPr>
              <w:ind w:firstLine="0"/>
              <w:jc w:val="center"/>
              <w:rPr>
                <w:rFonts w:cs="Times New Roman"/>
                <w:color w:val="000000"/>
                <w:sz w:val="20"/>
                <w:szCs w:val="20"/>
                <w:lang w:val="ru-RU"/>
              </w:rPr>
            </w:pPr>
          </w:p>
        </w:tc>
      </w:tr>
      <w:tr w:rsidR="00B9718C" w:rsidRPr="0004274D" w:rsidTr="0027533F">
        <w:tc>
          <w:tcPr>
            <w:tcW w:w="247"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w:t>
            </w:r>
          </w:p>
        </w:tc>
        <w:tc>
          <w:tcPr>
            <w:tcW w:w="3026" w:type="pct"/>
            <w:vAlign w:val="center"/>
          </w:tcPr>
          <w:p w:rsidR="00B9718C" w:rsidRPr="0004274D" w:rsidRDefault="00B9718C" w:rsidP="0027533F">
            <w:pPr>
              <w:ind w:firstLine="0"/>
              <w:jc w:val="left"/>
              <w:rPr>
                <w:rFonts w:cs="Times New Roman"/>
                <w:color w:val="000000"/>
                <w:sz w:val="20"/>
                <w:szCs w:val="20"/>
                <w:lang w:val="ru-RU"/>
              </w:rPr>
            </w:pPr>
            <w:r w:rsidRPr="0004274D">
              <w:rPr>
                <w:rFonts w:cs="Times New Roman"/>
                <w:color w:val="000000"/>
                <w:sz w:val="20"/>
                <w:szCs w:val="20"/>
                <w:lang w:val="ru-RU"/>
              </w:rPr>
              <w:t>Перекладка участка</w:t>
            </w: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1800,697</w:t>
            </w:r>
          </w:p>
        </w:tc>
        <w:tc>
          <w:tcPr>
            <w:tcW w:w="696"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1800,697</w:t>
            </w:r>
          </w:p>
        </w:tc>
      </w:tr>
      <w:tr w:rsidR="00B9718C" w:rsidRPr="0004274D" w:rsidTr="0027533F">
        <w:tc>
          <w:tcPr>
            <w:tcW w:w="247"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w:t>
            </w:r>
          </w:p>
        </w:tc>
        <w:tc>
          <w:tcPr>
            <w:tcW w:w="3026" w:type="pct"/>
            <w:vAlign w:val="center"/>
          </w:tcPr>
          <w:p w:rsidR="00B9718C" w:rsidRPr="0004274D" w:rsidRDefault="00B9718C" w:rsidP="0027533F">
            <w:pPr>
              <w:ind w:firstLine="0"/>
              <w:jc w:val="left"/>
              <w:rPr>
                <w:rFonts w:cs="Times New Roman"/>
                <w:color w:val="000000"/>
                <w:sz w:val="20"/>
                <w:szCs w:val="20"/>
                <w:lang w:val="ru-RU"/>
              </w:rPr>
            </w:pPr>
            <w:r w:rsidRPr="0004274D">
              <w:rPr>
                <w:rFonts w:cs="Times New Roman"/>
                <w:color w:val="000000"/>
                <w:sz w:val="20"/>
                <w:szCs w:val="20"/>
                <w:lang w:val="ru-RU"/>
              </w:rPr>
              <w:t>Модернизация котельной</w:t>
            </w: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1002,516</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w:t>
            </w:r>
          </w:p>
        </w:tc>
        <w:tc>
          <w:tcPr>
            <w:tcW w:w="696"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1002,516</w:t>
            </w:r>
          </w:p>
        </w:tc>
      </w:tr>
      <w:tr w:rsidR="00B9718C" w:rsidRPr="0004274D" w:rsidTr="0027533F">
        <w:tc>
          <w:tcPr>
            <w:tcW w:w="3273" w:type="pct"/>
            <w:gridSpan w:val="2"/>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Итого на период</w:t>
            </w: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1002,516</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1800,697</w:t>
            </w:r>
          </w:p>
        </w:tc>
        <w:tc>
          <w:tcPr>
            <w:tcW w:w="696"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2803,213</w:t>
            </w:r>
          </w:p>
        </w:tc>
      </w:tr>
      <w:tr w:rsidR="00B9718C" w:rsidRPr="0004274D" w:rsidTr="0027533F">
        <w:tc>
          <w:tcPr>
            <w:tcW w:w="3273" w:type="pct"/>
            <w:gridSpan w:val="2"/>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В том числе по источникам финансирования:</w:t>
            </w:r>
          </w:p>
        </w:tc>
        <w:tc>
          <w:tcPr>
            <w:tcW w:w="490" w:type="pct"/>
            <w:vAlign w:val="center"/>
          </w:tcPr>
          <w:p w:rsidR="00B9718C" w:rsidRPr="0004274D" w:rsidRDefault="00B9718C" w:rsidP="0027533F">
            <w:pPr>
              <w:ind w:firstLine="0"/>
              <w:jc w:val="center"/>
              <w:rPr>
                <w:rFonts w:cs="Times New Roman"/>
                <w:color w:val="000000"/>
                <w:sz w:val="20"/>
                <w:szCs w:val="20"/>
                <w:lang w:val="ru-RU"/>
              </w:rPr>
            </w:pPr>
          </w:p>
        </w:tc>
        <w:tc>
          <w:tcPr>
            <w:tcW w:w="541" w:type="pct"/>
            <w:vAlign w:val="center"/>
          </w:tcPr>
          <w:p w:rsidR="00B9718C" w:rsidRPr="0004274D" w:rsidRDefault="00B9718C" w:rsidP="0027533F">
            <w:pPr>
              <w:ind w:firstLine="0"/>
              <w:jc w:val="center"/>
              <w:rPr>
                <w:rFonts w:cs="Times New Roman"/>
                <w:color w:val="000000"/>
                <w:sz w:val="20"/>
                <w:szCs w:val="20"/>
                <w:lang w:val="ru-RU"/>
              </w:rPr>
            </w:pPr>
          </w:p>
        </w:tc>
        <w:tc>
          <w:tcPr>
            <w:tcW w:w="696" w:type="pct"/>
            <w:vAlign w:val="center"/>
          </w:tcPr>
          <w:p w:rsidR="00B9718C" w:rsidRPr="0004274D" w:rsidRDefault="00B9718C" w:rsidP="0027533F">
            <w:pPr>
              <w:ind w:firstLine="0"/>
              <w:jc w:val="center"/>
              <w:rPr>
                <w:rFonts w:cs="Times New Roman"/>
                <w:color w:val="000000"/>
                <w:sz w:val="20"/>
                <w:szCs w:val="20"/>
                <w:lang w:val="ru-RU"/>
              </w:rPr>
            </w:pPr>
          </w:p>
        </w:tc>
      </w:tr>
      <w:tr w:rsidR="00B9718C" w:rsidRPr="0004274D" w:rsidTr="0027533F">
        <w:tc>
          <w:tcPr>
            <w:tcW w:w="247" w:type="pct"/>
            <w:vAlign w:val="center"/>
          </w:tcPr>
          <w:p w:rsidR="00B9718C" w:rsidRPr="0004274D" w:rsidRDefault="00B9718C" w:rsidP="0027533F">
            <w:pPr>
              <w:ind w:firstLine="0"/>
              <w:jc w:val="center"/>
              <w:rPr>
                <w:rFonts w:cs="Times New Roman"/>
                <w:color w:val="000000"/>
                <w:sz w:val="20"/>
                <w:szCs w:val="20"/>
                <w:lang w:val="ru-RU"/>
              </w:rPr>
            </w:pPr>
          </w:p>
        </w:tc>
        <w:tc>
          <w:tcPr>
            <w:tcW w:w="3026" w:type="pct"/>
            <w:vAlign w:val="center"/>
          </w:tcPr>
          <w:p w:rsidR="00B9718C" w:rsidRPr="0004274D" w:rsidRDefault="00B9718C" w:rsidP="0027533F">
            <w:pPr>
              <w:ind w:firstLine="0"/>
              <w:jc w:val="left"/>
              <w:rPr>
                <w:rFonts w:cs="Times New Roman"/>
                <w:color w:val="000000"/>
                <w:sz w:val="20"/>
                <w:szCs w:val="20"/>
                <w:lang w:val="ru-RU"/>
              </w:rPr>
            </w:pPr>
            <w:r w:rsidRPr="0004274D">
              <w:rPr>
                <w:rFonts w:cs="Times New Roman"/>
                <w:color w:val="000000"/>
                <w:sz w:val="20"/>
                <w:szCs w:val="20"/>
                <w:lang w:val="ru-RU"/>
              </w:rPr>
              <w:t>ОБ</w:t>
            </w: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802,0128</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1440,5576</w:t>
            </w:r>
          </w:p>
        </w:tc>
        <w:tc>
          <w:tcPr>
            <w:tcW w:w="696"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2242,5704</w:t>
            </w:r>
          </w:p>
        </w:tc>
      </w:tr>
      <w:tr w:rsidR="00B9718C" w:rsidRPr="0004274D" w:rsidTr="0027533F">
        <w:tc>
          <w:tcPr>
            <w:tcW w:w="247" w:type="pct"/>
            <w:vAlign w:val="center"/>
          </w:tcPr>
          <w:p w:rsidR="00B9718C" w:rsidRPr="0004274D" w:rsidRDefault="00B9718C" w:rsidP="0027533F">
            <w:pPr>
              <w:ind w:firstLine="0"/>
              <w:jc w:val="center"/>
              <w:rPr>
                <w:rFonts w:cs="Times New Roman"/>
                <w:color w:val="000000"/>
                <w:sz w:val="20"/>
                <w:szCs w:val="20"/>
                <w:lang w:val="ru-RU"/>
              </w:rPr>
            </w:pPr>
          </w:p>
        </w:tc>
        <w:tc>
          <w:tcPr>
            <w:tcW w:w="3026" w:type="pct"/>
            <w:vAlign w:val="center"/>
          </w:tcPr>
          <w:p w:rsidR="00B9718C" w:rsidRPr="0004274D" w:rsidRDefault="00B9718C" w:rsidP="0027533F">
            <w:pPr>
              <w:ind w:firstLine="0"/>
              <w:jc w:val="left"/>
              <w:rPr>
                <w:rFonts w:cs="Times New Roman"/>
                <w:color w:val="000000"/>
                <w:sz w:val="20"/>
                <w:szCs w:val="20"/>
                <w:lang w:val="ru-RU"/>
              </w:rPr>
            </w:pPr>
            <w:r w:rsidRPr="0004274D">
              <w:rPr>
                <w:rFonts w:cs="Times New Roman"/>
                <w:color w:val="000000"/>
                <w:sz w:val="20"/>
                <w:szCs w:val="20"/>
                <w:lang w:val="ru-RU"/>
              </w:rPr>
              <w:t>МБ</w:t>
            </w: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100,2516</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180,0697</w:t>
            </w:r>
          </w:p>
        </w:tc>
        <w:tc>
          <w:tcPr>
            <w:tcW w:w="696"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280,3213</w:t>
            </w:r>
          </w:p>
        </w:tc>
      </w:tr>
      <w:tr w:rsidR="00B9718C" w:rsidRPr="0004274D" w:rsidTr="0027533F">
        <w:tc>
          <w:tcPr>
            <w:tcW w:w="247" w:type="pct"/>
            <w:vAlign w:val="center"/>
          </w:tcPr>
          <w:p w:rsidR="00B9718C" w:rsidRPr="0004274D" w:rsidRDefault="00B9718C" w:rsidP="0027533F">
            <w:pPr>
              <w:ind w:firstLine="0"/>
              <w:jc w:val="center"/>
              <w:rPr>
                <w:rFonts w:cs="Times New Roman"/>
                <w:color w:val="000000"/>
                <w:sz w:val="20"/>
                <w:szCs w:val="20"/>
              </w:rPr>
            </w:pPr>
          </w:p>
        </w:tc>
        <w:tc>
          <w:tcPr>
            <w:tcW w:w="3026" w:type="pct"/>
            <w:vAlign w:val="center"/>
          </w:tcPr>
          <w:p w:rsidR="00B9718C" w:rsidRPr="0004274D" w:rsidRDefault="00B9718C" w:rsidP="0027533F">
            <w:pPr>
              <w:ind w:firstLine="0"/>
              <w:jc w:val="left"/>
              <w:rPr>
                <w:rFonts w:cs="Times New Roman"/>
                <w:color w:val="000000"/>
                <w:sz w:val="20"/>
                <w:szCs w:val="20"/>
                <w:lang w:val="ru-RU"/>
              </w:rPr>
            </w:pPr>
            <w:r w:rsidRPr="0004274D">
              <w:rPr>
                <w:rFonts w:cs="Times New Roman"/>
                <w:color w:val="000000"/>
                <w:sz w:val="20"/>
                <w:szCs w:val="20"/>
                <w:lang w:val="ru-RU"/>
              </w:rPr>
              <w:t>СП</w:t>
            </w:r>
          </w:p>
        </w:tc>
        <w:tc>
          <w:tcPr>
            <w:tcW w:w="490"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100,2516</w:t>
            </w:r>
          </w:p>
        </w:tc>
        <w:tc>
          <w:tcPr>
            <w:tcW w:w="541"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180,0697</w:t>
            </w:r>
          </w:p>
        </w:tc>
        <w:tc>
          <w:tcPr>
            <w:tcW w:w="696" w:type="pct"/>
            <w:vAlign w:val="center"/>
          </w:tcPr>
          <w:p w:rsidR="00B9718C" w:rsidRPr="0004274D" w:rsidRDefault="00B9718C" w:rsidP="0027533F">
            <w:pPr>
              <w:ind w:firstLine="0"/>
              <w:jc w:val="center"/>
              <w:rPr>
                <w:rFonts w:cs="Times New Roman"/>
                <w:color w:val="000000"/>
                <w:sz w:val="20"/>
                <w:szCs w:val="20"/>
                <w:lang w:val="ru-RU"/>
              </w:rPr>
            </w:pPr>
            <w:r w:rsidRPr="0004274D">
              <w:rPr>
                <w:rFonts w:cs="Times New Roman"/>
                <w:color w:val="000000"/>
                <w:sz w:val="20"/>
                <w:szCs w:val="20"/>
                <w:lang w:val="ru-RU"/>
              </w:rPr>
              <w:t>280,3213</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55543" w:rsidRPr="000F2EC5" w:rsidRDefault="00555543" w:rsidP="000F2EC5">
      <w:pPr>
        <w:sectPr w:rsidR="00555543" w:rsidRPr="000F2EC5">
          <w:pgSz w:w="11906" w:h="16838"/>
          <w:pgMar w:top="1134" w:right="850" w:bottom="1134" w:left="1701" w:header="708" w:footer="708" w:gutter="0"/>
          <w:cols w:space="708"/>
          <w:docGrid w:linePitch="360"/>
        </w:sectPr>
      </w:pPr>
    </w:p>
    <w:p w:rsidR="00343839" w:rsidRDefault="00CC6E0C" w:rsidP="00EE7F96">
      <w:pPr>
        <w:pStyle w:val="2"/>
      </w:pPr>
      <w:bookmarkStart w:id="115" w:name="_Toc518992593"/>
      <w:r>
        <w:lastRenderedPageBreak/>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5"/>
    </w:p>
    <w:p w:rsidR="000F2EC5" w:rsidRDefault="000F2EC5" w:rsidP="00CF735D"/>
    <w:p w:rsidR="00CC6E0C" w:rsidRDefault="00C504D1" w:rsidP="00CF735D">
      <w:r w:rsidRPr="00C504D1">
        <w:t>Актуализированная схема теплоснабжения не содержит мероприятий по строительству, реконструкции и техническому перевооружению в связи с изменениями температурного графика и гидравлического режима работы системы теплоснабжения.</w:t>
      </w:r>
    </w:p>
    <w:p w:rsidR="00CC6E0C" w:rsidRDefault="00CC6E0C" w:rsidP="00CF735D"/>
    <w:p w:rsidR="00343839" w:rsidRDefault="00343839" w:rsidP="00CC6E0C">
      <w:pPr>
        <w:pStyle w:val="1"/>
      </w:pPr>
      <w:bookmarkStart w:id="116" w:name="_Toc518992594"/>
      <w:r w:rsidRPr="00343839">
        <w:lastRenderedPageBreak/>
        <w:t>Решение об определении единой теплоснабжающей организации (организаций)</w:t>
      </w:r>
      <w:bookmarkEnd w:id="116"/>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7" w:name="_Toc503949006"/>
      <w:bookmarkStart w:id="118" w:name="_Toc503949232"/>
      <w:bookmarkStart w:id="119" w:name="_Toc503949454"/>
      <w:bookmarkStart w:id="120" w:name="_Toc503963722"/>
      <w:bookmarkStart w:id="121" w:name="_Toc505852668"/>
      <w:bookmarkEnd w:id="117"/>
      <w:bookmarkEnd w:id="118"/>
      <w:bookmarkEnd w:id="119"/>
      <w:bookmarkEnd w:id="120"/>
      <w:bookmarkEnd w:id="121"/>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2328A9"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D47D0F">
        <w:rPr>
          <w:color w:val="000000"/>
        </w:rPr>
        <w:t xml:space="preserve">с. Зубовка </w:t>
      </w:r>
      <w:r>
        <w:rPr>
          <w:color w:val="000000"/>
        </w:rPr>
        <w:t xml:space="preserve"> в качестве единой теплоснабжающей организации</w:t>
      </w:r>
      <w:r w:rsidR="00EA384E" w:rsidRPr="00EA384E">
        <w:t xml:space="preserve"> МУП «ЖКХ Татарский район»</w:t>
      </w:r>
    </w:p>
    <w:p w:rsidR="00343839" w:rsidRDefault="00343839" w:rsidP="00CC6E0C">
      <w:pPr>
        <w:pStyle w:val="1"/>
      </w:pPr>
      <w:bookmarkStart w:id="122" w:name="_Toc518992595"/>
      <w:r w:rsidRPr="00343839">
        <w:lastRenderedPageBreak/>
        <w:t>Решения о распределении тепловой нагрузки между источниками тепловой энергии</w:t>
      </w:r>
      <w:bookmarkEnd w:id="122"/>
    </w:p>
    <w:p w:rsidR="00A32DB4" w:rsidRDefault="00A32DB4" w:rsidP="00A32DB4">
      <w:r>
        <w:rPr>
          <w:color w:val="000000"/>
        </w:rPr>
        <w:t xml:space="preserve">На данный момент котельная с. </w:t>
      </w:r>
      <w:r w:rsidR="002C0C28">
        <w:rPr>
          <w:color w:val="000000"/>
        </w:rPr>
        <w:t>Зубовка</w:t>
      </w:r>
      <w:r>
        <w:rPr>
          <w:color w:val="000000"/>
        </w:rPr>
        <w:t xml:space="preserve"> является единственным централизованным источником теплоснабжения. Распределение нагрузки между источниками невозможно ввиду отсутствия таковых.</w:t>
      </w:r>
    </w:p>
    <w:p w:rsidR="00CF735D" w:rsidRDefault="00CF735D" w:rsidP="00CF735D"/>
    <w:p w:rsidR="00343839" w:rsidRDefault="00343839" w:rsidP="00CC6E0C">
      <w:pPr>
        <w:pStyle w:val="1"/>
      </w:pPr>
      <w:bookmarkStart w:id="123" w:name="_Toc518992596"/>
      <w:r w:rsidRPr="00343839">
        <w:lastRenderedPageBreak/>
        <w:t>Решения по бесхозяйным тепловым сетям</w:t>
      </w:r>
      <w:bookmarkEnd w:id="123"/>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D47D0F">
        <w:rPr>
          <w:rFonts w:ascii="TimesNewRomanPSMT" w:hAnsi="TimesNewRomanPSMT"/>
          <w:color w:val="000000"/>
        </w:rPr>
        <w:t xml:space="preserve">с. Зубовка </w:t>
      </w:r>
      <w:r>
        <w:rPr>
          <w:rFonts w:ascii="TimesNewRomanPSMT" w:hAnsi="TimesNewRomanPSMT"/>
          <w:color w:val="000000"/>
        </w:rPr>
        <w:t xml:space="preserve"> не выявлено.</w:t>
      </w:r>
    </w:p>
    <w:sectPr w:rsidR="00343839" w:rsidSect="00B3513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30F" w:rsidRDefault="0051530F" w:rsidP="00133FF1">
      <w:r>
        <w:separator/>
      </w:r>
    </w:p>
  </w:endnote>
  <w:endnote w:type="continuationSeparator" w:id="0">
    <w:p w:rsidR="0051530F" w:rsidRDefault="0051530F"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C80E6B" w:rsidRDefault="00F92D40" w:rsidP="00133FF1">
        <w:pPr>
          <w:pStyle w:val="af2"/>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30F" w:rsidRDefault="0051530F" w:rsidP="00133FF1">
      <w:r>
        <w:separator/>
      </w:r>
    </w:p>
  </w:footnote>
  <w:footnote w:type="continuationSeparator" w:id="0">
    <w:p w:rsidR="0051530F" w:rsidRDefault="0051530F"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611EF"/>
    <w:rsid w:val="000621D5"/>
    <w:rsid w:val="000845E1"/>
    <w:rsid w:val="000920C5"/>
    <w:rsid w:val="00096687"/>
    <w:rsid w:val="00097A0A"/>
    <w:rsid w:val="000A510A"/>
    <w:rsid w:val="000B2823"/>
    <w:rsid w:val="000D1C14"/>
    <w:rsid w:val="000D6A22"/>
    <w:rsid w:val="000F2EC5"/>
    <w:rsid w:val="00105568"/>
    <w:rsid w:val="00133FF1"/>
    <w:rsid w:val="00146CE9"/>
    <w:rsid w:val="00162A2E"/>
    <w:rsid w:val="0017393F"/>
    <w:rsid w:val="00182D20"/>
    <w:rsid w:val="00184F82"/>
    <w:rsid w:val="0019478C"/>
    <w:rsid w:val="001E1FAD"/>
    <w:rsid w:val="001F1382"/>
    <w:rsid w:val="002328A9"/>
    <w:rsid w:val="0027533F"/>
    <w:rsid w:val="0028456D"/>
    <w:rsid w:val="00296F0A"/>
    <w:rsid w:val="002A4152"/>
    <w:rsid w:val="002B38A3"/>
    <w:rsid w:val="002C0C28"/>
    <w:rsid w:val="002C4135"/>
    <w:rsid w:val="002C413A"/>
    <w:rsid w:val="002D48EA"/>
    <w:rsid w:val="002E5A1E"/>
    <w:rsid w:val="00306C65"/>
    <w:rsid w:val="00313BFC"/>
    <w:rsid w:val="00336674"/>
    <w:rsid w:val="003374F1"/>
    <w:rsid w:val="00343839"/>
    <w:rsid w:val="0035109D"/>
    <w:rsid w:val="00357397"/>
    <w:rsid w:val="003851C9"/>
    <w:rsid w:val="003C07A4"/>
    <w:rsid w:val="003E7BB9"/>
    <w:rsid w:val="003F1AA8"/>
    <w:rsid w:val="00405FF2"/>
    <w:rsid w:val="0042400F"/>
    <w:rsid w:val="00445E3E"/>
    <w:rsid w:val="004C097C"/>
    <w:rsid w:val="004C6E49"/>
    <w:rsid w:val="004D1541"/>
    <w:rsid w:val="004E69F6"/>
    <w:rsid w:val="004F2EA7"/>
    <w:rsid w:val="0050086A"/>
    <w:rsid w:val="0050727A"/>
    <w:rsid w:val="0051530F"/>
    <w:rsid w:val="0052605B"/>
    <w:rsid w:val="005523DE"/>
    <w:rsid w:val="00555543"/>
    <w:rsid w:val="00561C1C"/>
    <w:rsid w:val="00571939"/>
    <w:rsid w:val="00586296"/>
    <w:rsid w:val="00586CF1"/>
    <w:rsid w:val="005943B2"/>
    <w:rsid w:val="005A2262"/>
    <w:rsid w:val="005A2BFB"/>
    <w:rsid w:val="005A3A5C"/>
    <w:rsid w:val="005B73A3"/>
    <w:rsid w:val="00612423"/>
    <w:rsid w:val="00616F1D"/>
    <w:rsid w:val="00627614"/>
    <w:rsid w:val="00632E5F"/>
    <w:rsid w:val="0066151E"/>
    <w:rsid w:val="006722D9"/>
    <w:rsid w:val="0067290C"/>
    <w:rsid w:val="006741BA"/>
    <w:rsid w:val="00675EB2"/>
    <w:rsid w:val="0068158B"/>
    <w:rsid w:val="006B6752"/>
    <w:rsid w:val="006B6A63"/>
    <w:rsid w:val="006C15A4"/>
    <w:rsid w:val="006D554A"/>
    <w:rsid w:val="006F4969"/>
    <w:rsid w:val="00705B27"/>
    <w:rsid w:val="007126E4"/>
    <w:rsid w:val="007654A9"/>
    <w:rsid w:val="007A20B3"/>
    <w:rsid w:val="007A5A0F"/>
    <w:rsid w:val="007E59D3"/>
    <w:rsid w:val="008029B7"/>
    <w:rsid w:val="00834A78"/>
    <w:rsid w:val="00843380"/>
    <w:rsid w:val="00854227"/>
    <w:rsid w:val="00855F62"/>
    <w:rsid w:val="00863C92"/>
    <w:rsid w:val="0089206B"/>
    <w:rsid w:val="008D0C09"/>
    <w:rsid w:val="00950133"/>
    <w:rsid w:val="009620D6"/>
    <w:rsid w:val="00995F7F"/>
    <w:rsid w:val="009A1535"/>
    <w:rsid w:val="009B6BE1"/>
    <w:rsid w:val="009C46BB"/>
    <w:rsid w:val="009F1AE2"/>
    <w:rsid w:val="00A1071F"/>
    <w:rsid w:val="00A12E17"/>
    <w:rsid w:val="00A32DB4"/>
    <w:rsid w:val="00A353D7"/>
    <w:rsid w:val="00A500F7"/>
    <w:rsid w:val="00A60A16"/>
    <w:rsid w:val="00AE3D8D"/>
    <w:rsid w:val="00AF0318"/>
    <w:rsid w:val="00B03BE7"/>
    <w:rsid w:val="00B2753A"/>
    <w:rsid w:val="00B3513D"/>
    <w:rsid w:val="00B6613B"/>
    <w:rsid w:val="00B67C86"/>
    <w:rsid w:val="00B876C6"/>
    <w:rsid w:val="00B93913"/>
    <w:rsid w:val="00B9718C"/>
    <w:rsid w:val="00BD5C29"/>
    <w:rsid w:val="00C13F40"/>
    <w:rsid w:val="00C20CCC"/>
    <w:rsid w:val="00C40ED7"/>
    <w:rsid w:val="00C504D1"/>
    <w:rsid w:val="00C55345"/>
    <w:rsid w:val="00C63918"/>
    <w:rsid w:val="00C718C0"/>
    <w:rsid w:val="00C80E6B"/>
    <w:rsid w:val="00C95CF2"/>
    <w:rsid w:val="00CA4D98"/>
    <w:rsid w:val="00CC4F0A"/>
    <w:rsid w:val="00CC6E0C"/>
    <w:rsid w:val="00CF735D"/>
    <w:rsid w:val="00D1180B"/>
    <w:rsid w:val="00D20BB2"/>
    <w:rsid w:val="00D374B6"/>
    <w:rsid w:val="00D47D0F"/>
    <w:rsid w:val="00D7192B"/>
    <w:rsid w:val="00D7752B"/>
    <w:rsid w:val="00DB4F43"/>
    <w:rsid w:val="00DB5981"/>
    <w:rsid w:val="00DC38BE"/>
    <w:rsid w:val="00DD4447"/>
    <w:rsid w:val="00DE0177"/>
    <w:rsid w:val="00E02ED3"/>
    <w:rsid w:val="00E124EC"/>
    <w:rsid w:val="00E66837"/>
    <w:rsid w:val="00EA384E"/>
    <w:rsid w:val="00ED1EC7"/>
    <w:rsid w:val="00ED3383"/>
    <w:rsid w:val="00EE6936"/>
    <w:rsid w:val="00EE7F96"/>
    <w:rsid w:val="00F33CCA"/>
    <w:rsid w:val="00F71A6E"/>
    <w:rsid w:val="00F86312"/>
    <w:rsid w:val="00F91ED2"/>
    <w:rsid w:val="00F92D40"/>
    <w:rsid w:val="00FA3ED1"/>
    <w:rsid w:val="00FB020C"/>
    <w:rsid w:val="00FB60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5646E5"/>
  <w15:docId w15:val="{65C4ADF2-91AB-4A2F-9F35-A2DCAD227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1775">
      <w:bodyDiv w:val="1"/>
      <w:marLeft w:val="0"/>
      <w:marRight w:val="0"/>
      <w:marTop w:val="0"/>
      <w:marBottom w:val="0"/>
      <w:divBdr>
        <w:top w:val="none" w:sz="0" w:space="0" w:color="auto"/>
        <w:left w:val="none" w:sz="0" w:space="0" w:color="auto"/>
        <w:bottom w:val="none" w:sz="0" w:space="0" w:color="auto"/>
        <w:right w:val="none" w:sz="0" w:space="0" w:color="auto"/>
      </w:divBdr>
    </w:div>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B1FF-B9F5-4DE9-B465-29B165E2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35</Pages>
  <Words>10208</Words>
  <Characters>58191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31</cp:revision>
  <cp:lastPrinted>2019-08-30T03:50:00Z</cp:lastPrinted>
  <dcterms:created xsi:type="dcterms:W3CDTF">2018-07-11T05:40:00Z</dcterms:created>
  <dcterms:modified xsi:type="dcterms:W3CDTF">2023-01-12T07:29:00Z</dcterms:modified>
</cp:coreProperties>
</file>